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广播电视编导专业本科人才培养方案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专业概要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专业代码：</w:t>
      </w:r>
      <w:r w:rsidRPr="007D08EF">
        <w:rPr>
          <w:rFonts w:ascii="宋体" w:eastAsia="宋体" w:hAnsi="宋体" w:cs="宋体"/>
          <w:kern w:val="0"/>
          <w:sz w:val="24"/>
          <w:szCs w:val="24"/>
          <w:fitText w:val="720" w:id="1093305344"/>
        </w:rPr>
        <w:t>130305</w:t>
      </w:r>
      <w:r>
        <w:rPr>
          <w:rFonts w:ascii="宋体" w:eastAsia="宋体" w:hAnsi="宋体" w:cs="宋体"/>
          <w:kern w:val="0"/>
          <w:sz w:val="24"/>
          <w:szCs w:val="24"/>
        </w:rPr>
        <w:t xml:space="preserve">                  </w:t>
      </w:r>
      <w:r w:rsidRPr="007D08EF">
        <w:rPr>
          <w:rFonts w:ascii="宋体" w:eastAsia="宋体" w:hAnsi="宋体" w:cs="宋体"/>
          <w:kern w:val="0"/>
          <w:sz w:val="24"/>
          <w:szCs w:val="24"/>
        </w:rPr>
        <w:t xml:space="preserve">设置时间：2012年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本专业是20世纪晚期以来随着广播电视艺术与技术快速发展而产生的一个艺术类专业，依托于文学与新闻传播学院具有丰富办学经验的汉语言文学（省级名牌专业）、新闻学、播音与主持艺术、广告学专业，旨在培养“品德优、基础实、能力强、素质高”广播电视专业人才。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一、培养目标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本专业培养具有较高的思想政治水平、理论修养、专业技能和艺术鉴赏能力，能够在各级电视台、广播电台、影视公司、网络媒体、传媒集团、企事业单位宣传部门等机构从事广播电视创意策划、撰稿编剧、节目编导、摄制编排和理论研究的应用型人才。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二、培养规格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本专业学生主要学习广播电视编导的基本理论和基本知识，受到广播电视研究的基本训练，掌握从事广播电视工作的基本技能。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毕业生应获得以下几方面的知识和能力：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1．具有良好的思想素质和文化艺术修养，熟悉党和国家新闻及文艺宣传方针、政策和法规。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2．了解国内外广播电视学科的发展现状、基础知识、前沿理论与技术动态，掌握广播电视策划、编写、摄像、编辑、制作以及演播厅管理等专业技术，能够独立策划并编导、制作广播电视节目。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3．具有敏锐的观察生活和捕捉社会发展走向的能力，以及运用广播电视手段表达思想感情的能力。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4．具有较深的文化底蕴、新颖的电视观念，具备一定的影视作品分析与批评能力。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5．熟练掌握计算机应用和网络技术，掌握网络媒体及新媒体的基本发展态势与走向。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6．有扎实的英语知识基础，并具有较好的听说读写译的综合工作技能。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7．具有健康的体质和心理素质，达到大学生体育锻炼合格标准。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8. 具有良好的人文素质与科学素质，具有健全的人格和良好的心理素质，具有较强的创新精神与实践能力，成为德、智、体、美等全面发展的高素质人才。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三、学制与修业年限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学制：四年。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修业年限：3—6年。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四、毕业条件与授予学位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毕业条件：本专业学生应达到学校对本科毕业生提出的德、智、体等方面的要求，完成教学计划规定内的全部课程及实践环节，修满156学分，毕业论文（创作）答辩合格，方可准许毕业。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授予学位：艺术学学士。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五、主干学科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广播电视艺术学、新闻传播学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lastRenderedPageBreak/>
        <w:t xml:space="preserve">六、专业核心课程和专业特色课程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1.专业核心课程：广播电视概论、视听语言、广播电视新闻学、广播电视节目策划、电视摄像、非线性编辑、文艺节目编导、影视艺术概论。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2.专业特色课程：基础写作、影视剧本创作、广播电视采访与写作。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br w:type="textWrapping" w:clear="all"/>
        <w:t xml:space="preserve">  七、教育教学活动时间安排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9"/>
        <w:gridCol w:w="364"/>
        <w:gridCol w:w="472"/>
        <w:gridCol w:w="464"/>
        <w:gridCol w:w="439"/>
        <w:gridCol w:w="36"/>
        <w:gridCol w:w="510"/>
        <w:gridCol w:w="394"/>
        <w:gridCol w:w="394"/>
        <w:gridCol w:w="448"/>
        <w:gridCol w:w="394"/>
        <w:gridCol w:w="57"/>
        <w:gridCol w:w="573"/>
        <w:gridCol w:w="448"/>
        <w:gridCol w:w="448"/>
        <w:gridCol w:w="832"/>
        <w:gridCol w:w="849"/>
        <w:gridCol w:w="799"/>
      </w:tblGrid>
      <w:tr w:rsidR="007D08EF" w:rsidRPr="007D08EF" w:rsidTr="007D08EF">
        <w:trPr>
          <w:tblCellSpacing w:w="0" w:type="dxa"/>
          <w:jc w:val="center"/>
        </w:trPr>
        <w:tc>
          <w:tcPr>
            <w:tcW w:w="975" w:type="dxa"/>
            <w:gridSpan w:val="2"/>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学年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学期 </w:t>
            </w:r>
          </w:p>
        </w:tc>
        <w:tc>
          <w:tcPr>
            <w:tcW w:w="3030" w:type="dxa"/>
            <w:gridSpan w:val="7"/>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教学（周） </w:t>
            </w:r>
          </w:p>
        </w:tc>
        <w:tc>
          <w:tcPr>
            <w:tcW w:w="2445" w:type="dxa"/>
            <w:gridSpan w:val="6"/>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教育（周） </w:t>
            </w:r>
          </w:p>
        </w:tc>
        <w:tc>
          <w:tcPr>
            <w:tcW w:w="90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小计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（周）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93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假期（周）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75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合计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（周）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r>
      <w:tr w:rsidR="007D08EF" w:rsidRPr="007D08EF" w:rsidTr="007D08EF">
        <w:trPr>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54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xml:space="preserve">上课 </w:t>
            </w:r>
          </w:p>
        </w:tc>
        <w:tc>
          <w:tcPr>
            <w:tcW w:w="52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xml:space="preserve">考试 </w:t>
            </w:r>
          </w:p>
        </w:tc>
        <w:tc>
          <w:tcPr>
            <w:tcW w:w="1965" w:type="dxa"/>
            <w:gridSpan w:val="5"/>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集中教学实践 </w:t>
            </w:r>
          </w:p>
        </w:tc>
        <w:tc>
          <w:tcPr>
            <w:tcW w:w="49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入学教育 </w:t>
            </w:r>
          </w:p>
        </w:tc>
        <w:tc>
          <w:tcPr>
            <w:tcW w:w="49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军事训练 </w:t>
            </w:r>
          </w:p>
        </w:tc>
        <w:tc>
          <w:tcPr>
            <w:tcW w:w="495" w:type="dxa"/>
            <w:gridSpan w:val="2"/>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公益活动 </w:t>
            </w:r>
          </w:p>
        </w:tc>
        <w:tc>
          <w:tcPr>
            <w:tcW w:w="49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社会实践 </w:t>
            </w:r>
          </w:p>
        </w:tc>
        <w:tc>
          <w:tcPr>
            <w:tcW w:w="49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毕业教育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专业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见习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专业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实习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学年论文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毕业论文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450" w:type="dxa"/>
            <w:vMerge w:val="restart"/>
            <w:tcBorders>
              <w:top w:val="outset" w:sz="6" w:space="0" w:color="auto"/>
              <w:left w:val="outset" w:sz="6" w:space="0" w:color="auto"/>
              <w:bottom w:val="outset" w:sz="6" w:space="0" w:color="auto"/>
              <w:right w:val="outset" w:sz="6" w:space="0" w:color="auto"/>
            </w:tcBorders>
            <w:hideMark/>
          </w:tcPr>
          <w:p w:rsidR="007D08EF" w:rsidRPr="007D08EF" w:rsidRDefault="007D08EF" w:rsidP="007D08EF">
            <w:pPr>
              <w:widowControl/>
              <w:jc w:val="left"/>
              <w:rPr>
                <w:rFonts w:ascii="宋体" w:eastAsia="宋体" w:hAnsi="宋体" w:cs="宋体"/>
                <w:kern w:val="0"/>
                <w:sz w:val="24"/>
                <w:szCs w:val="24"/>
              </w:rPr>
            </w:pPr>
            <w:proofErr w:type="gramStart"/>
            <w:r w:rsidRPr="007D08EF">
              <w:rPr>
                <w:rFonts w:ascii="宋体" w:eastAsia="宋体" w:hAnsi="宋体" w:cs="宋体"/>
                <w:kern w:val="0"/>
                <w:sz w:val="24"/>
                <w:szCs w:val="24"/>
              </w:rPr>
              <w:t>一</w:t>
            </w:r>
            <w:proofErr w:type="gramEnd"/>
            <w:r w:rsidRPr="007D08EF">
              <w:rPr>
                <w:rFonts w:ascii="宋体" w:eastAsia="宋体" w:hAnsi="宋体" w:cs="宋体"/>
                <w:kern w:val="0"/>
                <w:sz w:val="24"/>
                <w:szCs w:val="24"/>
              </w:rPr>
              <w:t xml:space="preserve"> </w:t>
            </w:r>
          </w:p>
        </w:tc>
        <w:tc>
          <w:tcPr>
            <w:tcW w:w="54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54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1.5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0.5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9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21（19） </w:t>
            </w:r>
          </w:p>
        </w:tc>
        <w:tc>
          <w:tcPr>
            <w:tcW w:w="93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11 </w:t>
            </w:r>
          </w:p>
        </w:tc>
        <w:tc>
          <w:tcPr>
            <w:tcW w:w="75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52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54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54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18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1.5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0.5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9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20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450" w:type="dxa"/>
            <w:vMerge w:val="restart"/>
            <w:tcBorders>
              <w:top w:val="outset" w:sz="6" w:space="0" w:color="auto"/>
              <w:left w:val="outset" w:sz="6" w:space="0" w:color="auto"/>
              <w:bottom w:val="outset" w:sz="6" w:space="0" w:color="auto"/>
              <w:right w:val="outset" w:sz="6" w:space="0" w:color="auto"/>
            </w:tcBorders>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二 </w:t>
            </w:r>
          </w:p>
        </w:tc>
        <w:tc>
          <w:tcPr>
            <w:tcW w:w="54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54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18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1.5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0.5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9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20 </w:t>
            </w:r>
          </w:p>
        </w:tc>
        <w:tc>
          <w:tcPr>
            <w:tcW w:w="93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11 </w:t>
            </w:r>
          </w:p>
        </w:tc>
        <w:tc>
          <w:tcPr>
            <w:tcW w:w="75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52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54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54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18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1.5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 0.5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9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21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450" w:type="dxa"/>
            <w:vMerge w:val="restart"/>
            <w:tcBorders>
              <w:top w:val="outset" w:sz="6" w:space="0" w:color="auto"/>
              <w:left w:val="outset" w:sz="6" w:space="0" w:color="auto"/>
              <w:bottom w:val="outset" w:sz="6" w:space="0" w:color="auto"/>
              <w:right w:val="outset" w:sz="6" w:space="0" w:color="auto"/>
            </w:tcBorders>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三 </w:t>
            </w:r>
          </w:p>
        </w:tc>
        <w:tc>
          <w:tcPr>
            <w:tcW w:w="54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 </w:t>
            </w:r>
          </w:p>
        </w:tc>
        <w:tc>
          <w:tcPr>
            <w:tcW w:w="54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18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1.5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 0.5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9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21 </w:t>
            </w:r>
          </w:p>
        </w:tc>
        <w:tc>
          <w:tcPr>
            <w:tcW w:w="93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11 </w:t>
            </w:r>
          </w:p>
        </w:tc>
        <w:tc>
          <w:tcPr>
            <w:tcW w:w="75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52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54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 </w:t>
            </w:r>
          </w:p>
        </w:tc>
        <w:tc>
          <w:tcPr>
            <w:tcW w:w="54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18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1.5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(2)</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0.5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9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20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450" w:type="dxa"/>
            <w:vMerge w:val="restart"/>
            <w:tcBorders>
              <w:top w:val="outset" w:sz="6" w:space="0" w:color="auto"/>
              <w:left w:val="outset" w:sz="6" w:space="0" w:color="auto"/>
              <w:bottom w:val="outset" w:sz="6" w:space="0" w:color="auto"/>
              <w:right w:val="outset" w:sz="6" w:space="0" w:color="auto"/>
            </w:tcBorders>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四 </w:t>
            </w:r>
          </w:p>
        </w:tc>
        <w:tc>
          <w:tcPr>
            <w:tcW w:w="54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7 </w:t>
            </w:r>
          </w:p>
        </w:tc>
        <w:tc>
          <w:tcPr>
            <w:tcW w:w="54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8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12</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9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21 </w:t>
            </w:r>
          </w:p>
        </w:tc>
        <w:tc>
          <w:tcPr>
            <w:tcW w:w="93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11 </w:t>
            </w:r>
          </w:p>
        </w:tc>
        <w:tc>
          <w:tcPr>
            <w:tcW w:w="75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52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54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8 </w:t>
            </w:r>
          </w:p>
        </w:tc>
        <w:tc>
          <w:tcPr>
            <w:tcW w:w="54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10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9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20（16）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97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合计 </w:t>
            </w:r>
          </w:p>
        </w:tc>
        <w:tc>
          <w:tcPr>
            <w:tcW w:w="54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116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11 </w:t>
            </w:r>
          </w:p>
        </w:tc>
        <w:tc>
          <w:tcPr>
            <w:tcW w:w="48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12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10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48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9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164 </w:t>
            </w:r>
          </w:p>
        </w:tc>
        <w:tc>
          <w:tcPr>
            <w:tcW w:w="93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44 </w:t>
            </w:r>
          </w:p>
        </w:tc>
        <w:tc>
          <w:tcPr>
            <w:tcW w:w="7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208 </w:t>
            </w:r>
          </w:p>
        </w:tc>
      </w:tr>
      <w:tr w:rsidR="007D08EF" w:rsidRPr="007D08EF" w:rsidTr="007D08EF">
        <w:trPr>
          <w:tblCellSpacing w:w="0" w:type="dxa"/>
          <w:jc w:val="center"/>
        </w:trPr>
        <w:tc>
          <w:tcPr>
            <w:tcW w:w="4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5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54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8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1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8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8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8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8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6"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8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8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8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9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91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84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r>
    </w:tbl>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注:①专业实习可根据实际在第七或第八学期集中安排；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②学年论文自行安排，不占课时，课外指导完成；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③专业见习在第一学期到第六学期进行，每次见习时间不少于1天，总见习时间不少于2周。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八、课程结构与学分分配 </w:t>
      </w:r>
    </w:p>
    <w:tbl>
      <w:tblPr>
        <w:tblW w:w="838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50"/>
        <w:gridCol w:w="1530"/>
        <w:gridCol w:w="1050"/>
        <w:gridCol w:w="1020"/>
        <w:gridCol w:w="1050"/>
        <w:gridCol w:w="1095"/>
        <w:gridCol w:w="1890"/>
      </w:tblGrid>
      <w:tr w:rsidR="007D08EF" w:rsidRPr="007D08EF" w:rsidTr="007D08EF">
        <w:trPr>
          <w:tblCellSpacing w:w="0" w:type="dxa"/>
        </w:trPr>
        <w:tc>
          <w:tcPr>
            <w:tcW w:w="2280"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课程类别</w:t>
            </w:r>
          </w:p>
        </w:tc>
        <w:tc>
          <w:tcPr>
            <w:tcW w:w="10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学时数</w:t>
            </w:r>
          </w:p>
        </w:tc>
        <w:tc>
          <w:tcPr>
            <w:tcW w:w="10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比例（%）</w:t>
            </w:r>
          </w:p>
        </w:tc>
        <w:tc>
          <w:tcPr>
            <w:tcW w:w="10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学分数</w:t>
            </w:r>
          </w:p>
        </w:tc>
        <w:tc>
          <w:tcPr>
            <w:tcW w:w="10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比例（%）</w:t>
            </w:r>
          </w:p>
        </w:tc>
        <w:tc>
          <w:tcPr>
            <w:tcW w:w="189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备注</w:t>
            </w:r>
          </w:p>
        </w:tc>
      </w:tr>
      <w:tr w:rsidR="007D08EF" w:rsidRPr="007D08EF" w:rsidTr="007D08EF">
        <w:trPr>
          <w:tblCellSpacing w:w="0" w:type="dxa"/>
        </w:trPr>
        <w:tc>
          <w:tcPr>
            <w:tcW w:w="75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通识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教育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课程</w:t>
            </w:r>
          </w:p>
        </w:tc>
        <w:tc>
          <w:tcPr>
            <w:tcW w:w="151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proofErr w:type="gramStart"/>
            <w:r w:rsidRPr="007D08EF">
              <w:rPr>
                <w:rFonts w:ascii="宋体" w:eastAsia="宋体" w:hAnsi="宋体" w:cs="宋体"/>
                <w:kern w:val="0"/>
                <w:sz w:val="24"/>
                <w:szCs w:val="24"/>
              </w:rPr>
              <w:t>通修课程</w:t>
            </w:r>
            <w:proofErr w:type="gramEnd"/>
          </w:p>
        </w:tc>
        <w:tc>
          <w:tcPr>
            <w:tcW w:w="10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818</w:t>
            </w:r>
          </w:p>
        </w:tc>
        <w:tc>
          <w:tcPr>
            <w:tcW w:w="10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31.8</w:t>
            </w:r>
          </w:p>
        </w:tc>
        <w:tc>
          <w:tcPr>
            <w:tcW w:w="10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41</w:t>
            </w:r>
          </w:p>
        </w:tc>
        <w:tc>
          <w:tcPr>
            <w:tcW w:w="10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26.3 </w:t>
            </w:r>
          </w:p>
        </w:tc>
        <w:tc>
          <w:tcPr>
            <w:tcW w:w="189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r>
      <w:tr w:rsidR="007D08EF" w:rsidRPr="007D08EF" w:rsidTr="007D08EF">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51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通选课程</w:t>
            </w:r>
          </w:p>
        </w:tc>
        <w:tc>
          <w:tcPr>
            <w:tcW w:w="10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180</w:t>
            </w:r>
          </w:p>
        </w:tc>
        <w:tc>
          <w:tcPr>
            <w:tcW w:w="10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7.0</w:t>
            </w:r>
          </w:p>
        </w:tc>
        <w:tc>
          <w:tcPr>
            <w:tcW w:w="10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10</w:t>
            </w:r>
          </w:p>
        </w:tc>
        <w:tc>
          <w:tcPr>
            <w:tcW w:w="10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6.4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trPr>
        <w:tc>
          <w:tcPr>
            <w:tcW w:w="75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专业教育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课程</w:t>
            </w:r>
          </w:p>
        </w:tc>
        <w:tc>
          <w:tcPr>
            <w:tcW w:w="151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必修课程</w:t>
            </w:r>
          </w:p>
        </w:tc>
        <w:tc>
          <w:tcPr>
            <w:tcW w:w="10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921</w:t>
            </w:r>
          </w:p>
        </w:tc>
        <w:tc>
          <w:tcPr>
            <w:tcW w:w="10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36.0 </w:t>
            </w:r>
          </w:p>
        </w:tc>
        <w:tc>
          <w:tcPr>
            <w:tcW w:w="10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62 </w:t>
            </w:r>
          </w:p>
        </w:tc>
        <w:tc>
          <w:tcPr>
            <w:tcW w:w="10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39.7</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51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选修课程</w:t>
            </w:r>
          </w:p>
        </w:tc>
        <w:tc>
          <w:tcPr>
            <w:tcW w:w="10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504</w:t>
            </w:r>
          </w:p>
        </w:tc>
        <w:tc>
          <w:tcPr>
            <w:tcW w:w="10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19.6 </w:t>
            </w:r>
          </w:p>
        </w:tc>
        <w:tc>
          <w:tcPr>
            <w:tcW w:w="10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28 </w:t>
            </w:r>
          </w:p>
        </w:tc>
        <w:tc>
          <w:tcPr>
            <w:tcW w:w="10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17.9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trPr>
        <w:tc>
          <w:tcPr>
            <w:tcW w:w="75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lastRenderedPageBreak/>
              <w:t xml:space="preserve">综合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教育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课程</w:t>
            </w:r>
          </w:p>
        </w:tc>
        <w:tc>
          <w:tcPr>
            <w:tcW w:w="151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必修课程</w:t>
            </w:r>
          </w:p>
        </w:tc>
        <w:tc>
          <w:tcPr>
            <w:tcW w:w="10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72</w:t>
            </w:r>
          </w:p>
        </w:tc>
        <w:tc>
          <w:tcPr>
            <w:tcW w:w="10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2.8</w:t>
            </w:r>
          </w:p>
        </w:tc>
        <w:tc>
          <w:tcPr>
            <w:tcW w:w="10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10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2.6</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51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选修课程</w:t>
            </w:r>
          </w:p>
        </w:tc>
        <w:tc>
          <w:tcPr>
            <w:tcW w:w="10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74</w:t>
            </w:r>
          </w:p>
        </w:tc>
        <w:tc>
          <w:tcPr>
            <w:tcW w:w="10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2.8</w:t>
            </w:r>
          </w:p>
        </w:tc>
        <w:tc>
          <w:tcPr>
            <w:tcW w:w="10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11 </w:t>
            </w:r>
          </w:p>
        </w:tc>
        <w:tc>
          <w:tcPr>
            <w:tcW w:w="10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7.1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trPr>
        <w:tc>
          <w:tcPr>
            <w:tcW w:w="2280"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合计</w:t>
            </w:r>
          </w:p>
        </w:tc>
        <w:tc>
          <w:tcPr>
            <w:tcW w:w="10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2569</w:t>
            </w:r>
          </w:p>
        </w:tc>
        <w:tc>
          <w:tcPr>
            <w:tcW w:w="10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100</w:t>
            </w:r>
          </w:p>
        </w:tc>
        <w:tc>
          <w:tcPr>
            <w:tcW w:w="10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156</w:t>
            </w:r>
          </w:p>
        </w:tc>
        <w:tc>
          <w:tcPr>
            <w:tcW w:w="10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100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bl>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br w:type="textWrapping" w:clear="all"/>
        <w:t xml:space="preserve">  九、全程实践教学体系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广播电视编导专业构建全程实践教学体系，坚持实践教学课程设置四年不断线，切实提高学生实践应用能力。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（一）主要实践教学环节和主要专业实验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本专业全程实践教学体系的构建坚持全程性、贯通性、应用性的原则，相互渗透、彼此联系、逐渐强化，主要包括四个部分：（1）军事训练、思想 政治理论课教学实践、综合教育平台课程中的学术科技创新实践等。（2）专业基础课程与核心课程的实践教学环节。（3）独立开设的实践类型课程。（4）一年 级为期一周的认识行业与专业、二年级为期2周的专题性业务实训、三年级为期4周的阶段性创作与学年论文写作、四年级为期12周的毕业实习与为期10周的毕 业论文（创作）等。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（二）集中实践教学安排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80"/>
        <w:gridCol w:w="1800"/>
        <w:gridCol w:w="2700"/>
      </w:tblGrid>
      <w:tr w:rsidR="007D08EF" w:rsidRPr="007D08EF" w:rsidTr="007D08EF">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名 称</w:t>
            </w:r>
          </w:p>
        </w:tc>
        <w:tc>
          <w:tcPr>
            <w:tcW w:w="18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开设学期</w:t>
            </w:r>
          </w:p>
        </w:tc>
        <w:tc>
          <w:tcPr>
            <w:tcW w:w="27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周（学时）</w:t>
            </w:r>
          </w:p>
        </w:tc>
      </w:tr>
      <w:tr w:rsidR="007D08EF" w:rsidRPr="007D08EF" w:rsidTr="007D08EF">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广播电视概论 </w:t>
            </w:r>
          </w:p>
        </w:tc>
        <w:tc>
          <w:tcPr>
            <w:tcW w:w="18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27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1周 </w:t>
            </w:r>
          </w:p>
        </w:tc>
      </w:tr>
      <w:tr w:rsidR="007D08EF" w:rsidRPr="007D08EF" w:rsidTr="007D08EF">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基础写作 </w:t>
            </w:r>
          </w:p>
        </w:tc>
        <w:tc>
          <w:tcPr>
            <w:tcW w:w="18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27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3学时 </w:t>
            </w:r>
          </w:p>
        </w:tc>
      </w:tr>
      <w:tr w:rsidR="007D08EF" w:rsidRPr="007D08EF" w:rsidTr="007D08EF">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影视剧本创作 </w:t>
            </w:r>
          </w:p>
        </w:tc>
        <w:tc>
          <w:tcPr>
            <w:tcW w:w="18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27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3学时 </w:t>
            </w:r>
          </w:p>
        </w:tc>
      </w:tr>
      <w:tr w:rsidR="007D08EF" w:rsidRPr="007D08EF" w:rsidTr="007D08EF">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专题性业务实训 </w:t>
            </w:r>
          </w:p>
        </w:tc>
        <w:tc>
          <w:tcPr>
            <w:tcW w:w="18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27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2周 </w:t>
            </w:r>
          </w:p>
        </w:tc>
      </w:tr>
      <w:tr w:rsidR="007D08EF" w:rsidRPr="007D08EF" w:rsidTr="007D08EF">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电视摄像与编辑制作 </w:t>
            </w:r>
          </w:p>
        </w:tc>
        <w:tc>
          <w:tcPr>
            <w:tcW w:w="18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3，4 </w:t>
            </w:r>
          </w:p>
        </w:tc>
        <w:tc>
          <w:tcPr>
            <w:tcW w:w="27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4学时 </w:t>
            </w:r>
          </w:p>
        </w:tc>
      </w:tr>
      <w:tr w:rsidR="007D08EF" w:rsidRPr="007D08EF" w:rsidTr="007D08EF">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广播电视采访与写作 </w:t>
            </w:r>
          </w:p>
        </w:tc>
        <w:tc>
          <w:tcPr>
            <w:tcW w:w="18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27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3学时 </w:t>
            </w:r>
          </w:p>
        </w:tc>
      </w:tr>
      <w:tr w:rsidR="007D08EF" w:rsidRPr="007D08EF" w:rsidTr="007D08EF">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校园影视艺术节（大赛） </w:t>
            </w:r>
          </w:p>
        </w:tc>
        <w:tc>
          <w:tcPr>
            <w:tcW w:w="18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 </w:t>
            </w:r>
          </w:p>
        </w:tc>
        <w:tc>
          <w:tcPr>
            <w:tcW w:w="27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4周 </w:t>
            </w:r>
          </w:p>
        </w:tc>
      </w:tr>
      <w:tr w:rsidR="007D08EF" w:rsidRPr="007D08EF" w:rsidTr="007D08EF">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演播</w:t>
            </w:r>
            <w:proofErr w:type="gramStart"/>
            <w:r w:rsidRPr="007D08EF">
              <w:rPr>
                <w:rFonts w:ascii="宋体" w:eastAsia="宋体" w:hAnsi="宋体" w:cs="宋体"/>
                <w:kern w:val="0"/>
                <w:sz w:val="24"/>
                <w:szCs w:val="24"/>
              </w:rPr>
              <w:t>厅技术</w:t>
            </w:r>
            <w:proofErr w:type="gramEnd"/>
            <w:r w:rsidRPr="007D08EF">
              <w:rPr>
                <w:rFonts w:ascii="宋体" w:eastAsia="宋体" w:hAnsi="宋体" w:cs="宋体"/>
                <w:kern w:val="0"/>
                <w:sz w:val="24"/>
                <w:szCs w:val="24"/>
              </w:rPr>
              <w:t xml:space="preserve"> </w:t>
            </w:r>
          </w:p>
        </w:tc>
        <w:tc>
          <w:tcPr>
            <w:tcW w:w="18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 </w:t>
            </w:r>
          </w:p>
        </w:tc>
        <w:tc>
          <w:tcPr>
            <w:tcW w:w="27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3学时 </w:t>
            </w:r>
          </w:p>
        </w:tc>
      </w:tr>
      <w:tr w:rsidR="007D08EF" w:rsidRPr="007D08EF" w:rsidTr="007D08EF">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毕业实习 </w:t>
            </w:r>
          </w:p>
        </w:tc>
        <w:tc>
          <w:tcPr>
            <w:tcW w:w="18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7 </w:t>
            </w:r>
          </w:p>
        </w:tc>
        <w:tc>
          <w:tcPr>
            <w:tcW w:w="27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12周 </w:t>
            </w:r>
          </w:p>
        </w:tc>
      </w:tr>
      <w:tr w:rsidR="007D08EF" w:rsidRPr="007D08EF" w:rsidTr="007D08EF">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毕业论文（创作） </w:t>
            </w:r>
          </w:p>
        </w:tc>
        <w:tc>
          <w:tcPr>
            <w:tcW w:w="18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8 </w:t>
            </w:r>
          </w:p>
        </w:tc>
        <w:tc>
          <w:tcPr>
            <w:tcW w:w="27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10周 </w:t>
            </w:r>
          </w:p>
        </w:tc>
      </w:tr>
    </w:tbl>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br w:type="textWrapping" w:clear="all"/>
        <w:t xml:space="preserve">九、课程设置与教学计划表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（一）全校通识教育必修课程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7"/>
        <w:gridCol w:w="334"/>
        <w:gridCol w:w="325"/>
        <w:gridCol w:w="1118"/>
        <w:gridCol w:w="1736"/>
        <w:gridCol w:w="509"/>
        <w:gridCol w:w="630"/>
        <w:gridCol w:w="500"/>
        <w:gridCol w:w="630"/>
        <w:gridCol w:w="361"/>
        <w:gridCol w:w="361"/>
        <w:gridCol w:w="498"/>
        <w:gridCol w:w="991"/>
      </w:tblGrid>
      <w:tr w:rsidR="007D08EF" w:rsidRPr="007D08EF" w:rsidTr="007D08EF">
        <w:trPr>
          <w:tblCellSpacing w:w="0" w:type="dxa"/>
          <w:jc w:val="center"/>
        </w:trPr>
        <w:tc>
          <w:tcPr>
            <w:tcW w:w="1050" w:type="dxa"/>
            <w:gridSpan w:val="3"/>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课程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类别 </w:t>
            </w:r>
          </w:p>
        </w:tc>
        <w:tc>
          <w:tcPr>
            <w:tcW w:w="120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课程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编码 </w:t>
            </w:r>
          </w:p>
        </w:tc>
        <w:tc>
          <w:tcPr>
            <w:tcW w:w="237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课程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名称 </w:t>
            </w:r>
          </w:p>
        </w:tc>
        <w:tc>
          <w:tcPr>
            <w:tcW w:w="58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学分 </w:t>
            </w:r>
          </w:p>
        </w:tc>
        <w:tc>
          <w:tcPr>
            <w:tcW w:w="1665" w:type="dxa"/>
            <w:gridSpan w:val="3"/>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授课时数 </w:t>
            </w:r>
          </w:p>
        </w:tc>
        <w:tc>
          <w:tcPr>
            <w:tcW w:w="42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开设</w:t>
            </w:r>
            <w:r w:rsidRPr="007D08EF">
              <w:rPr>
                <w:rFonts w:ascii="宋体" w:eastAsia="宋体" w:hAnsi="宋体" w:cs="宋体"/>
                <w:kern w:val="0"/>
                <w:sz w:val="24"/>
                <w:szCs w:val="24"/>
              </w:rPr>
              <w:lastRenderedPageBreak/>
              <w:t xml:space="preserve">学期 </w:t>
            </w:r>
          </w:p>
        </w:tc>
        <w:tc>
          <w:tcPr>
            <w:tcW w:w="42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lastRenderedPageBreak/>
              <w:t xml:space="preserve">周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lastRenderedPageBreak/>
              <w:t xml:space="preserve">课时 </w:t>
            </w:r>
          </w:p>
        </w:tc>
        <w:tc>
          <w:tcPr>
            <w:tcW w:w="64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lastRenderedPageBreak/>
              <w:t>考核</w:t>
            </w:r>
            <w:r w:rsidRPr="007D08EF">
              <w:rPr>
                <w:rFonts w:ascii="宋体" w:eastAsia="宋体" w:hAnsi="宋体" w:cs="宋体"/>
                <w:kern w:val="0"/>
                <w:sz w:val="24"/>
                <w:szCs w:val="24"/>
              </w:rPr>
              <w:lastRenderedPageBreak/>
              <w:t xml:space="preserve">方式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145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lastRenderedPageBreak/>
              <w:t xml:space="preserve">承担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单位 </w:t>
            </w:r>
          </w:p>
        </w:tc>
      </w:tr>
      <w:tr w:rsidR="007D08EF" w:rsidRPr="007D08EF" w:rsidTr="007D08EF">
        <w:trPr>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5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总学时 </w:t>
            </w:r>
          </w:p>
        </w:tc>
        <w:tc>
          <w:tcPr>
            <w:tcW w:w="5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理论</w:t>
            </w:r>
            <w:r w:rsidRPr="007D08EF">
              <w:rPr>
                <w:rFonts w:ascii="宋体" w:eastAsia="宋体" w:hAnsi="宋体" w:cs="宋体"/>
                <w:kern w:val="0"/>
                <w:sz w:val="24"/>
                <w:szCs w:val="24"/>
              </w:rPr>
              <w:lastRenderedPageBreak/>
              <w:t xml:space="preserve">学时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lastRenderedPageBreak/>
              <w:t xml:space="preserve">实践学时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31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proofErr w:type="gramStart"/>
            <w:r w:rsidRPr="007D08EF">
              <w:rPr>
                <w:rFonts w:ascii="宋体" w:eastAsia="宋体" w:hAnsi="宋体" w:cs="宋体"/>
                <w:kern w:val="0"/>
                <w:sz w:val="24"/>
                <w:szCs w:val="24"/>
              </w:rPr>
              <w:lastRenderedPageBreak/>
              <w:t>通修课程</w:t>
            </w:r>
            <w:proofErr w:type="gramEnd"/>
            <w:r w:rsidRPr="007D08EF">
              <w:rPr>
                <w:rFonts w:ascii="宋体" w:eastAsia="宋体" w:hAnsi="宋体" w:cs="宋体"/>
                <w:kern w:val="0"/>
                <w:sz w:val="24"/>
                <w:szCs w:val="24"/>
              </w:rPr>
              <w:t xml:space="preserve"> </w:t>
            </w:r>
          </w:p>
        </w:tc>
        <w:tc>
          <w:tcPr>
            <w:tcW w:w="37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必修课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6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思想政治理论课 </w:t>
            </w:r>
          </w:p>
        </w:tc>
        <w:tc>
          <w:tcPr>
            <w:tcW w:w="12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01010001 </w:t>
            </w:r>
          </w:p>
        </w:tc>
        <w:tc>
          <w:tcPr>
            <w:tcW w:w="23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思想道德与法律基础 </w:t>
            </w:r>
          </w:p>
        </w:tc>
        <w:tc>
          <w:tcPr>
            <w:tcW w:w="58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5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54 </w:t>
            </w:r>
          </w:p>
        </w:tc>
        <w:tc>
          <w:tcPr>
            <w:tcW w:w="5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28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26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c>
          <w:tcPr>
            <w:tcW w:w="14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proofErr w:type="gramStart"/>
            <w:r w:rsidRPr="007D08EF">
              <w:rPr>
                <w:rFonts w:ascii="宋体" w:eastAsia="宋体" w:hAnsi="宋体" w:cs="宋体"/>
                <w:kern w:val="0"/>
                <w:sz w:val="24"/>
                <w:szCs w:val="24"/>
              </w:rPr>
              <w:t>思政部</w:t>
            </w:r>
            <w:proofErr w:type="gramEnd"/>
            <w:r w:rsidRPr="007D08EF">
              <w:rPr>
                <w:rFonts w:ascii="宋体" w:eastAsia="宋体" w:hAnsi="宋体" w:cs="宋体"/>
                <w:kern w:val="0"/>
                <w:sz w:val="24"/>
                <w:szCs w:val="24"/>
              </w:rPr>
              <w:t xml:space="preserve">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01010002 </w:t>
            </w:r>
          </w:p>
        </w:tc>
        <w:tc>
          <w:tcPr>
            <w:tcW w:w="23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中国近现代史纲要 </w:t>
            </w:r>
          </w:p>
        </w:tc>
        <w:tc>
          <w:tcPr>
            <w:tcW w:w="58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5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5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c>
          <w:tcPr>
            <w:tcW w:w="14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proofErr w:type="gramStart"/>
            <w:r w:rsidRPr="007D08EF">
              <w:rPr>
                <w:rFonts w:ascii="宋体" w:eastAsia="宋体" w:hAnsi="宋体" w:cs="宋体"/>
                <w:kern w:val="0"/>
                <w:sz w:val="24"/>
                <w:szCs w:val="24"/>
              </w:rPr>
              <w:t>思政部</w:t>
            </w:r>
            <w:proofErr w:type="gramEnd"/>
            <w:r w:rsidRPr="007D08EF">
              <w:rPr>
                <w:rFonts w:ascii="宋体" w:eastAsia="宋体" w:hAnsi="宋体" w:cs="宋体"/>
                <w:kern w:val="0"/>
                <w:sz w:val="24"/>
                <w:szCs w:val="24"/>
              </w:rPr>
              <w:t xml:space="preserve">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01010003 </w:t>
            </w:r>
          </w:p>
        </w:tc>
        <w:tc>
          <w:tcPr>
            <w:tcW w:w="23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马克思主义基本原理 </w:t>
            </w:r>
          </w:p>
        </w:tc>
        <w:tc>
          <w:tcPr>
            <w:tcW w:w="58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5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54 </w:t>
            </w:r>
          </w:p>
        </w:tc>
        <w:tc>
          <w:tcPr>
            <w:tcW w:w="5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18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c>
          <w:tcPr>
            <w:tcW w:w="14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proofErr w:type="gramStart"/>
            <w:r w:rsidRPr="007D08EF">
              <w:rPr>
                <w:rFonts w:ascii="宋体" w:eastAsia="宋体" w:hAnsi="宋体" w:cs="宋体"/>
                <w:kern w:val="0"/>
                <w:sz w:val="24"/>
                <w:szCs w:val="24"/>
              </w:rPr>
              <w:t>思政部</w:t>
            </w:r>
            <w:proofErr w:type="gramEnd"/>
            <w:r w:rsidRPr="007D08EF">
              <w:rPr>
                <w:rFonts w:ascii="宋体" w:eastAsia="宋体" w:hAnsi="宋体" w:cs="宋体"/>
                <w:kern w:val="0"/>
                <w:sz w:val="24"/>
                <w:szCs w:val="24"/>
              </w:rPr>
              <w:t xml:space="preserve">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01010004 </w:t>
            </w:r>
          </w:p>
        </w:tc>
        <w:tc>
          <w:tcPr>
            <w:tcW w:w="23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毛泽东思想和中国特色社会主义理论体系概论 </w:t>
            </w:r>
          </w:p>
        </w:tc>
        <w:tc>
          <w:tcPr>
            <w:tcW w:w="58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 </w:t>
            </w:r>
          </w:p>
        </w:tc>
        <w:tc>
          <w:tcPr>
            <w:tcW w:w="5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108 </w:t>
            </w:r>
          </w:p>
        </w:tc>
        <w:tc>
          <w:tcPr>
            <w:tcW w:w="5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72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c>
          <w:tcPr>
            <w:tcW w:w="14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proofErr w:type="gramStart"/>
            <w:r w:rsidRPr="007D08EF">
              <w:rPr>
                <w:rFonts w:ascii="宋体" w:eastAsia="宋体" w:hAnsi="宋体" w:cs="宋体"/>
                <w:kern w:val="0"/>
                <w:sz w:val="24"/>
                <w:szCs w:val="24"/>
              </w:rPr>
              <w:t>思政部</w:t>
            </w:r>
            <w:proofErr w:type="gramEnd"/>
            <w:r w:rsidRPr="007D08EF">
              <w:rPr>
                <w:rFonts w:ascii="宋体" w:eastAsia="宋体" w:hAnsi="宋体" w:cs="宋体"/>
                <w:kern w:val="0"/>
                <w:sz w:val="24"/>
                <w:szCs w:val="24"/>
              </w:rPr>
              <w:t xml:space="preserve">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3930" w:type="dxa"/>
            <w:gridSpan w:val="3"/>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小  计 </w:t>
            </w:r>
          </w:p>
        </w:tc>
        <w:tc>
          <w:tcPr>
            <w:tcW w:w="58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 </w:t>
            </w:r>
          </w:p>
        </w:tc>
        <w:tc>
          <w:tcPr>
            <w:tcW w:w="5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252 </w:t>
            </w:r>
          </w:p>
        </w:tc>
        <w:tc>
          <w:tcPr>
            <w:tcW w:w="5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172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80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14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36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大学英语课 </w:t>
            </w:r>
          </w:p>
        </w:tc>
        <w:tc>
          <w:tcPr>
            <w:tcW w:w="12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01010005 </w:t>
            </w:r>
          </w:p>
        </w:tc>
        <w:tc>
          <w:tcPr>
            <w:tcW w:w="23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大学英语Ⅰ </w:t>
            </w:r>
          </w:p>
        </w:tc>
        <w:tc>
          <w:tcPr>
            <w:tcW w:w="58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5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56 </w:t>
            </w:r>
          </w:p>
        </w:tc>
        <w:tc>
          <w:tcPr>
            <w:tcW w:w="5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56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c>
          <w:tcPr>
            <w:tcW w:w="14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外语系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01010006 </w:t>
            </w:r>
          </w:p>
        </w:tc>
        <w:tc>
          <w:tcPr>
            <w:tcW w:w="23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大学英语Ⅱ </w:t>
            </w:r>
          </w:p>
        </w:tc>
        <w:tc>
          <w:tcPr>
            <w:tcW w:w="58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5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72 </w:t>
            </w:r>
          </w:p>
        </w:tc>
        <w:tc>
          <w:tcPr>
            <w:tcW w:w="5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72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c>
          <w:tcPr>
            <w:tcW w:w="14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外语系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01010007 </w:t>
            </w:r>
          </w:p>
        </w:tc>
        <w:tc>
          <w:tcPr>
            <w:tcW w:w="23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大学英语Ⅲ </w:t>
            </w:r>
          </w:p>
        </w:tc>
        <w:tc>
          <w:tcPr>
            <w:tcW w:w="58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5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72 </w:t>
            </w:r>
          </w:p>
        </w:tc>
        <w:tc>
          <w:tcPr>
            <w:tcW w:w="5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72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c>
          <w:tcPr>
            <w:tcW w:w="14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外语系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01010008 </w:t>
            </w:r>
          </w:p>
        </w:tc>
        <w:tc>
          <w:tcPr>
            <w:tcW w:w="23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大学英语Ⅳ </w:t>
            </w:r>
          </w:p>
        </w:tc>
        <w:tc>
          <w:tcPr>
            <w:tcW w:w="58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5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72 </w:t>
            </w:r>
          </w:p>
        </w:tc>
        <w:tc>
          <w:tcPr>
            <w:tcW w:w="5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72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c>
          <w:tcPr>
            <w:tcW w:w="14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外语系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3930" w:type="dxa"/>
            <w:gridSpan w:val="3"/>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小  计 </w:t>
            </w:r>
          </w:p>
        </w:tc>
        <w:tc>
          <w:tcPr>
            <w:tcW w:w="58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16 </w:t>
            </w:r>
          </w:p>
        </w:tc>
        <w:tc>
          <w:tcPr>
            <w:tcW w:w="5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272 </w:t>
            </w:r>
          </w:p>
        </w:tc>
        <w:tc>
          <w:tcPr>
            <w:tcW w:w="5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272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14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36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大学体育课 </w:t>
            </w:r>
          </w:p>
        </w:tc>
        <w:tc>
          <w:tcPr>
            <w:tcW w:w="12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01010009 </w:t>
            </w:r>
          </w:p>
        </w:tc>
        <w:tc>
          <w:tcPr>
            <w:tcW w:w="23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大学体育Ⅰ </w:t>
            </w:r>
          </w:p>
        </w:tc>
        <w:tc>
          <w:tcPr>
            <w:tcW w:w="58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5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28 </w:t>
            </w:r>
          </w:p>
        </w:tc>
        <w:tc>
          <w:tcPr>
            <w:tcW w:w="5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28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c>
          <w:tcPr>
            <w:tcW w:w="14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体育系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01010010 </w:t>
            </w:r>
          </w:p>
        </w:tc>
        <w:tc>
          <w:tcPr>
            <w:tcW w:w="23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大学体育Ⅱ </w:t>
            </w:r>
          </w:p>
        </w:tc>
        <w:tc>
          <w:tcPr>
            <w:tcW w:w="58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5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5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c>
          <w:tcPr>
            <w:tcW w:w="14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体育系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01010011 </w:t>
            </w:r>
          </w:p>
        </w:tc>
        <w:tc>
          <w:tcPr>
            <w:tcW w:w="23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大学体育Ⅲ </w:t>
            </w:r>
          </w:p>
        </w:tc>
        <w:tc>
          <w:tcPr>
            <w:tcW w:w="58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5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5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c>
          <w:tcPr>
            <w:tcW w:w="14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体育系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01010012 </w:t>
            </w:r>
          </w:p>
        </w:tc>
        <w:tc>
          <w:tcPr>
            <w:tcW w:w="23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大学体育Ⅳ </w:t>
            </w:r>
          </w:p>
        </w:tc>
        <w:tc>
          <w:tcPr>
            <w:tcW w:w="58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5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5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c>
          <w:tcPr>
            <w:tcW w:w="14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体育系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3930" w:type="dxa"/>
            <w:gridSpan w:val="3"/>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小  计 </w:t>
            </w:r>
          </w:p>
        </w:tc>
        <w:tc>
          <w:tcPr>
            <w:tcW w:w="58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5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126 </w:t>
            </w:r>
          </w:p>
        </w:tc>
        <w:tc>
          <w:tcPr>
            <w:tcW w:w="5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126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14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36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信息技术基础课 </w:t>
            </w:r>
          </w:p>
        </w:tc>
        <w:tc>
          <w:tcPr>
            <w:tcW w:w="12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01010013 </w:t>
            </w:r>
          </w:p>
        </w:tc>
        <w:tc>
          <w:tcPr>
            <w:tcW w:w="23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计算机应用基础 </w:t>
            </w:r>
          </w:p>
        </w:tc>
        <w:tc>
          <w:tcPr>
            <w:tcW w:w="58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5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60 </w:t>
            </w:r>
          </w:p>
        </w:tc>
        <w:tc>
          <w:tcPr>
            <w:tcW w:w="5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28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32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c>
          <w:tcPr>
            <w:tcW w:w="14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计算机系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01010017 </w:t>
            </w:r>
          </w:p>
        </w:tc>
        <w:tc>
          <w:tcPr>
            <w:tcW w:w="23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Access数据库应用 </w:t>
            </w:r>
          </w:p>
        </w:tc>
        <w:tc>
          <w:tcPr>
            <w:tcW w:w="58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5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72 </w:t>
            </w:r>
          </w:p>
        </w:tc>
        <w:tc>
          <w:tcPr>
            <w:tcW w:w="5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c>
          <w:tcPr>
            <w:tcW w:w="14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计算机系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3930" w:type="dxa"/>
            <w:gridSpan w:val="3"/>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小计 </w:t>
            </w:r>
          </w:p>
        </w:tc>
        <w:tc>
          <w:tcPr>
            <w:tcW w:w="58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 </w:t>
            </w:r>
          </w:p>
        </w:tc>
        <w:tc>
          <w:tcPr>
            <w:tcW w:w="5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132 </w:t>
            </w:r>
          </w:p>
        </w:tc>
        <w:tc>
          <w:tcPr>
            <w:tcW w:w="5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64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68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14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36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军事</w:t>
            </w:r>
            <w:r w:rsidRPr="007D08EF">
              <w:rPr>
                <w:rFonts w:ascii="宋体" w:eastAsia="宋体" w:hAnsi="宋体" w:cs="宋体"/>
                <w:kern w:val="0"/>
                <w:sz w:val="24"/>
                <w:szCs w:val="24"/>
              </w:rPr>
              <w:lastRenderedPageBreak/>
              <w:t xml:space="preserve">课程 </w:t>
            </w:r>
          </w:p>
        </w:tc>
        <w:tc>
          <w:tcPr>
            <w:tcW w:w="12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lastRenderedPageBreak/>
              <w:t xml:space="preserve">01010019 </w:t>
            </w:r>
          </w:p>
        </w:tc>
        <w:tc>
          <w:tcPr>
            <w:tcW w:w="23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军事理论 </w:t>
            </w:r>
          </w:p>
        </w:tc>
        <w:tc>
          <w:tcPr>
            <w:tcW w:w="58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0.5 </w:t>
            </w:r>
          </w:p>
        </w:tc>
        <w:tc>
          <w:tcPr>
            <w:tcW w:w="5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5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18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18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c>
          <w:tcPr>
            <w:tcW w:w="14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武装部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01010020 </w:t>
            </w:r>
          </w:p>
        </w:tc>
        <w:tc>
          <w:tcPr>
            <w:tcW w:w="23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军事训练 </w:t>
            </w:r>
          </w:p>
        </w:tc>
        <w:tc>
          <w:tcPr>
            <w:tcW w:w="58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0.5 </w:t>
            </w:r>
          </w:p>
        </w:tc>
        <w:tc>
          <w:tcPr>
            <w:tcW w:w="5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2周 </w:t>
            </w:r>
          </w:p>
        </w:tc>
        <w:tc>
          <w:tcPr>
            <w:tcW w:w="5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c>
          <w:tcPr>
            <w:tcW w:w="14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武装部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3930" w:type="dxa"/>
            <w:gridSpan w:val="3"/>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小计 </w:t>
            </w:r>
          </w:p>
        </w:tc>
        <w:tc>
          <w:tcPr>
            <w:tcW w:w="58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5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36+2周 </w:t>
            </w:r>
          </w:p>
        </w:tc>
        <w:tc>
          <w:tcPr>
            <w:tcW w:w="5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18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18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14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r>
      <w:tr w:rsidR="007D08EF" w:rsidRPr="007D08EF" w:rsidTr="007D08EF">
        <w:trPr>
          <w:tblCellSpacing w:w="0" w:type="dxa"/>
          <w:jc w:val="center"/>
        </w:trPr>
        <w:tc>
          <w:tcPr>
            <w:tcW w:w="4620" w:type="dxa"/>
            <w:gridSpan w:val="5"/>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合  计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58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41 </w:t>
            </w:r>
          </w:p>
        </w:tc>
        <w:tc>
          <w:tcPr>
            <w:tcW w:w="5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818+2周 </w:t>
            </w:r>
          </w:p>
        </w:tc>
        <w:tc>
          <w:tcPr>
            <w:tcW w:w="5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652 </w:t>
            </w:r>
          </w:p>
        </w:tc>
        <w:tc>
          <w:tcPr>
            <w:tcW w:w="5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166+2周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14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r>
    </w:tbl>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（二）全校通识教育选修课程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6"/>
        <w:gridCol w:w="436"/>
        <w:gridCol w:w="436"/>
        <w:gridCol w:w="1064"/>
        <w:gridCol w:w="2422"/>
        <w:gridCol w:w="424"/>
        <w:gridCol w:w="424"/>
        <w:gridCol w:w="629"/>
        <w:gridCol w:w="1365"/>
        <w:gridCol w:w="654"/>
      </w:tblGrid>
      <w:tr w:rsidR="007D08EF" w:rsidRPr="007D08EF" w:rsidTr="007D08EF">
        <w:trPr>
          <w:tblCellSpacing w:w="0" w:type="dxa"/>
          <w:jc w:val="center"/>
        </w:trPr>
        <w:tc>
          <w:tcPr>
            <w:tcW w:w="1380" w:type="dxa"/>
            <w:gridSpan w:val="3"/>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课程类别 </w:t>
            </w:r>
          </w:p>
        </w:tc>
        <w:tc>
          <w:tcPr>
            <w:tcW w:w="12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课程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编码 </w:t>
            </w:r>
          </w:p>
        </w:tc>
        <w:tc>
          <w:tcPr>
            <w:tcW w:w="279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课程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名称 </w:t>
            </w:r>
          </w:p>
        </w:tc>
        <w:tc>
          <w:tcPr>
            <w:tcW w:w="4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学分 </w:t>
            </w:r>
          </w:p>
        </w:tc>
        <w:tc>
          <w:tcPr>
            <w:tcW w:w="4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学时 </w:t>
            </w:r>
          </w:p>
        </w:tc>
        <w:tc>
          <w:tcPr>
            <w:tcW w:w="69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考核方式 </w:t>
            </w:r>
          </w:p>
        </w:tc>
        <w:tc>
          <w:tcPr>
            <w:tcW w:w="14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开设学期及周课时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承担单位 </w:t>
            </w:r>
          </w:p>
        </w:tc>
      </w:tr>
      <w:tr w:rsidR="007D08EF" w:rsidRPr="007D08EF" w:rsidTr="007D08EF">
        <w:trPr>
          <w:tblCellSpacing w:w="0" w:type="dxa"/>
          <w:jc w:val="center"/>
        </w:trPr>
        <w:tc>
          <w:tcPr>
            <w:tcW w:w="46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通识教育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6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任选课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6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人文与社会类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12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roofErr w:type="gramStart"/>
            <w:r w:rsidRPr="007D08EF">
              <w:rPr>
                <w:rFonts w:ascii="宋体" w:eastAsia="宋体" w:hAnsi="宋体" w:cs="宋体"/>
                <w:kern w:val="0"/>
                <w:sz w:val="24"/>
                <w:szCs w:val="24"/>
              </w:rPr>
              <w:t>见通识</w:t>
            </w:r>
            <w:proofErr w:type="gramEnd"/>
            <w:r w:rsidRPr="007D08EF">
              <w:rPr>
                <w:rFonts w:ascii="宋体" w:eastAsia="宋体" w:hAnsi="宋体" w:cs="宋体"/>
                <w:kern w:val="0"/>
                <w:sz w:val="24"/>
                <w:szCs w:val="24"/>
              </w:rPr>
              <w:t xml:space="preserve">教育选修课程库 </w:t>
            </w:r>
          </w:p>
        </w:tc>
        <w:tc>
          <w:tcPr>
            <w:tcW w:w="279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proofErr w:type="gramStart"/>
            <w:r w:rsidRPr="007D08EF">
              <w:rPr>
                <w:rFonts w:ascii="宋体" w:eastAsia="宋体" w:hAnsi="宋体" w:cs="宋体"/>
                <w:kern w:val="0"/>
                <w:sz w:val="24"/>
                <w:szCs w:val="24"/>
              </w:rPr>
              <w:t>见通识</w:t>
            </w:r>
            <w:proofErr w:type="gramEnd"/>
            <w:r w:rsidRPr="007D08EF">
              <w:rPr>
                <w:rFonts w:ascii="宋体" w:eastAsia="宋体" w:hAnsi="宋体" w:cs="宋体"/>
                <w:kern w:val="0"/>
                <w:sz w:val="24"/>
                <w:szCs w:val="24"/>
              </w:rPr>
              <w:t xml:space="preserve">教育选修课程库 </w:t>
            </w:r>
          </w:p>
        </w:tc>
        <w:tc>
          <w:tcPr>
            <w:tcW w:w="4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69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147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2—7学期开设，周2学时。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各专业学生须选择修读5门课程，获得10学分（至少修读3门课程，获得6个学分），其中，须在综合实践类课程中选修1门，获得2学分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72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教 </w:t>
            </w:r>
          </w:p>
          <w:p w:rsidR="007D08EF" w:rsidRPr="007D08EF" w:rsidRDefault="007D08EF" w:rsidP="007D08EF">
            <w:pPr>
              <w:widowControl/>
              <w:jc w:val="left"/>
              <w:rPr>
                <w:rFonts w:ascii="宋体" w:eastAsia="宋体" w:hAnsi="宋体" w:cs="宋体"/>
                <w:kern w:val="0"/>
                <w:sz w:val="24"/>
                <w:szCs w:val="24"/>
              </w:rPr>
            </w:pPr>
            <w:proofErr w:type="gramStart"/>
            <w:r w:rsidRPr="007D08EF">
              <w:rPr>
                <w:rFonts w:ascii="宋体" w:eastAsia="宋体" w:hAnsi="宋体" w:cs="宋体"/>
                <w:kern w:val="0"/>
                <w:sz w:val="24"/>
                <w:szCs w:val="24"/>
              </w:rPr>
              <w:t>务</w:t>
            </w:r>
            <w:proofErr w:type="gramEnd"/>
            <w:r w:rsidRPr="007D08EF">
              <w:rPr>
                <w:rFonts w:ascii="宋体" w:eastAsia="宋体" w:hAnsi="宋体" w:cs="宋体"/>
                <w:kern w:val="0"/>
                <w:sz w:val="24"/>
                <w:szCs w:val="24"/>
              </w:rPr>
              <w:t xml:space="preserve">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处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46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科学与技术类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12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roofErr w:type="gramStart"/>
            <w:r w:rsidRPr="007D08EF">
              <w:rPr>
                <w:rFonts w:ascii="宋体" w:eastAsia="宋体" w:hAnsi="宋体" w:cs="宋体"/>
                <w:kern w:val="0"/>
                <w:sz w:val="24"/>
                <w:szCs w:val="24"/>
              </w:rPr>
              <w:t>见通识</w:t>
            </w:r>
            <w:proofErr w:type="gramEnd"/>
            <w:r w:rsidRPr="007D08EF">
              <w:rPr>
                <w:rFonts w:ascii="宋体" w:eastAsia="宋体" w:hAnsi="宋体" w:cs="宋体"/>
                <w:kern w:val="0"/>
                <w:sz w:val="24"/>
                <w:szCs w:val="24"/>
              </w:rPr>
              <w:t xml:space="preserve">教育选修课程库 </w:t>
            </w:r>
          </w:p>
        </w:tc>
        <w:tc>
          <w:tcPr>
            <w:tcW w:w="279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proofErr w:type="gramStart"/>
            <w:r w:rsidRPr="007D08EF">
              <w:rPr>
                <w:rFonts w:ascii="宋体" w:eastAsia="宋体" w:hAnsi="宋体" w:cs="宋体"/>
                <w:kern w:val="0"/>
                <w:sz w:val="24"/>
                <w:szCs w:val="24"/>
              </w:rPr>
              <w:t>见通识</w:t>
            </w:r>
            <w:proofErr w:type="gramEnd"/>
            <w:r w:rsidRPr="007D08EF">
              <w:rPr>
                <w:rFonts w:ascii="宋体" w:eastAsia="宋体" w:hAnsi="宋体" w:cs="宋体"/>
                <w:kern w:val="0"/>
                <w:sz w:val="24"/>
                <w:szCs w:val="24"/>
              </w:rPr>
              <w:t xml:space="preserve">教育选修课程库 </w:t>
            </w:r>
          </w:p>
        </w:tc>
        <w:tc>
          <w:tcPr>
            <w:tcW w:w="4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69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46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艺术与人生类 </w:t>
            </w:r>
          </w:p>
        </w:tc>
        <w:tc>
          <w:tcPr>
            <w:tcW w:w="12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roofErr w:type="gramStart"/>
            <w:r w:rsidRPr="007D08EF">
              <w:rPr>
                <w:rFonts w:ascii="宋体" w:eastAsia="宋体" w:hAnsi="宋体" w:cs="宋体"/>
                <w:kern w:val="0"/>
                <w:sz w:val="24"/>
                <w:szCs w:val="24"/>
              </w:rPr>
              <w:t>见通识</w:t>
            </w:r>
            <w:proofErr w:type="gramEnd"/>
            <w:r w:rsidRPr="007D08EF">
              <w:rPr>
                <w:rFonts w:ascii="宋体" w:eastAsia="宋体" w:hAnsi="宋体" w:cs="宋体"/>
                <w:kern w:val="0"/>
                <w:sz w:val="24"/>
                <w:szCs w:val="24"/>
              </w:rPr>
              <w:t xml:space="preserve">教育选修课程库 </w:t>
            </w:r>
          </w:p>
        </w:tc>
        <w:tc>
          <w:tcPr>
            <w:tcW w:w="279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proofErr w:type="gramStart"/>
            <w:r w:rsidRPr="007D08EF">
              <w:rPr>
                <w:rFonts w:ascii="宋体" w:eastAsia="宋体" w:hAnsi="宋体" w:cs="宋体"/>
                <w:kern w:val="0"/>
                <w:sz w:val="24"/>
                <w:szCs w:val="24"/>
              </w:rPr>
              <w:t>见通识</w:t>
            </w:r>
            <w:proofErr w:type="gramEnd"/>
            <w:r w:rsidRPr="007D08EF">
              <w:rPr>
                <w:rFonts w:ascii="宋体" w:eastAsia="宋体" w:hAnsi="宋体" w:cs="宋体"/>
                <w:kern w:val="0"/>
                <w:sz w:val="24"/>
                <w:szCs w:val="24"/>
              </w:rPr>
              <w:t xml:space="preserve">教育选修课程库 </w:t>
            </w:r>
          </w:p>
        </w:tc>
        <w:tc>
          <w:tcPr>
            <w:tcW w:w="4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69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46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体育与健</w:t>
            </w:r>
            <w:r w:rsidRPr="007D08EF">
              <w:rPr>
                <w:rFonts w:ascii="宋体" w:eastAsia="宋体" w:hAnsi="宋体" w:cs="宋体"/>
                <w:kern w:val="0"/>
                <w:sz w:val="24"/>
                <w:szCs w:val="24"/>
              </w:rPr>
              <w:lastRenderedPageBreak/>
              <w:t xml:space="preserve">康类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12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roofErr w:type="gramStart"/>
            <w:r w:rsidRPr="007D08EF">
              <w:rPr>
                <w:rFonts w:ascii="宋体" w:eastAsia="宋体" w:hAnsi="宋体" w:cs="宋体"/>
                <w:kern w:val="0"/>
                <w:sz w:val="24"/>
                <w:szCs w:val="24"/>
              </w:rPr>
              <w:lastRenderedPageBreak/>
              <w:t>见通识</w:t>
            </w:r>
            <w:proofErr w:type="gramEnd"/>
            <w:r w:rsidRPr="007D08EF">
              <w:rPr>
                <w:rFonts w:ascii="宋体" w:eastAsia="宋体" w:hAnsi="宋体" w:cs="宋体"/>
                <w:kern w:val="0"/>
                <w:sz w:val="24"/>
                <w:szCs w:val="24"/>
              </w:rPr>
              <w:t xml:space="preserve">教育选修课程库 </w:t>
            </w:r>
          </w:p>
        </w:tc>
        <w:tc>
          <w:tcPr>
            <w:tcW w:w="279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proofErr w:type="gramStart"/>
            <w:r w:rsidRPr="007D08EF">
              <w:rPr>
                <w:rFonts w:ascii="宋体" w:eastAsia="宋体" w:hAnsi="宋体" w:cs="宋体"/>
                <w:kern w:val="0"/>
                <w:sz w:val="24"/>
                <w:szCs w:val="24"/>
              </w:rPr>
              <w:t>见通识</w:t>
            </w:r>
            <w:proofErr w:type="gramEnd"/>
            <w:r w:rsidRPr="007D08EF">
              <w:rPr>
                <w:rFonts w:ascii="宋体" w:eastAsia="宋体" w:hAnsi="宋体" w:cs="宋体"/>
                <w:kern w:val="0"/>
                <w:sz w:val="24"/>
                <w:szCs w:val="24"/>
              </w:rPr>
              <w:t xml:space="preserve">教育选修课程库 </w:t>
            </w:r>
          </w:p>
        </w:tc>
        <w:tc>
          <w:tcPr>
            <w:tcW w:w="4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69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46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xml:space="preserve">学校特色类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12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roofErr w:type="gramStart"/>
            <w:r w:rsidRPr="007D08EF">
              <w:rPr>
                <w:rFonts w:ascii="宋体" w:eastAsia="宋体" w:hAnsi="宋体" w:cs="宋体"/>
                <w:kern w:val="0"/>
                <w:sz w:val="24"/>
                <w:szCs w:val="24"/>
              </w:rPr>
              <w:t>见通识</w:t>
            </w:r>
            <w:proofErr w:type="gramEnd"/>
            <w:r w:rsidRPr="007D08EF">
              <w:rPr>
                <w:rFonts w:ascii="宋体" w:eastAsia="宋体" w:hAnsi="宋体" w:cs="宋体"/>
                <w:kern w:val="0"/>
                <w:sz w:val="24"/>
                <w:szCs w:val="24"/>
              </w:rPr>
              <w:t xml:space="preserve">教育选修课程库 </w:t>
            </w:r>
          </w:p>
        </w:tc>
        <w:tc>
          <w:tcPr>
            <w:tcW w:w="279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proofErr w:type="gramStart"/>
            <w:r w:rsidRPr="007D08EF">
              <w:rPr>
                <w:rFonts w:ascii="宋体" w:eastAsia="宋体" w:hAnsi="宋体" w:cs="宋体"/>
                <w:kern w:val="0"/>
                <w:sz w:val="24"/>
                <w:szCs w:val="24"/>
              </w:rPr>
              <w:t>见通识</w:t>
            </w:r>
            <w:proofErr w:type="gramEnd"/>
            <w:r w:rsidRPr="007D08EF">
              <w:rPr>
                <w:rFonts w:ascii="宋体" w:eastAsia="宋体" w:hAnsi="宋体" w:cs="宋体"/>
                <w:kern w:val="0"/>
                <w:sz w:val="24"/>
                <w:szCs w:val="24"/>
              </w:rPr>
              <w:t xml:space="preserve">教育选修课程库 </w:t>
            </w:r>
          </w:p>
        </w:tc>
        <w:tc>
          <w:tcPr>
            <w:tcW w:w="4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69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46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xml:space="preserve">综合实践类 </w:t>
            </w:r>
          </w:p>
        </w:tc>
        <w:tc>
          <w:tcPr>
            <w:tcW w:w="12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roofErr w:type="gramStart"/>
            <w:r w:rsidRPr="007D08EF">
              <w:rPr>
                <w:rFonts w:ascii="宋体" w:eastAsia="宋体" w:hAnsi="宋体" w:cs="宋体"/>
                <w:kern w:val="0"/>
                <w:sz w:val="24"/>
                <w:szCs w:val="24"/>
              </w:rPr>
              <w:t>见通识</w:t>
            </w:r>
            <w:proofErr w:type="gramEnd"/>
            <w:r w:rsidRPr="007D08EF">
              <w:rPr>
                <w:rFonts w:ascii="宋体" w:eastAsia="宋体" w:hAnsi="宋体" w:cs="宋体"/>
                <w:kern w:val="0"/>
                <w:sz w:val="24"/>
                <w:szCs w:val="24"/>
              </w:rPr>
              <w:t xml:space="preserve">教育选修课程库 </w:t>
            </w:r>
          </w:p>
        </w:tc>
        <w:tc>
          <w:tcPr>
            <w:tcW w:w="279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proofErr w:type="gramStart"/>
            <w:r w:rsidRPr="007D08EF">
              <w:rPr>
                <w:rFonts w:ascii="宋体" w:eastAsia="宋体" w:hAnsi="宋体" w:cs="宋体"/>
                <w:kern w:val="0"/>
                <w:sz w:val="24"/>
                <w:szCs w:val="24"/>
              </w:rPr>
              <w:t>见通识</w:t>
            </w:r>
            <w:proofErr w:type="gramEnd"/>
            <w:r w:rsidRPr="007D08EF">
              <w:rPr>
                <w:rFonts w:ascii="宋体" w:eastAsia="宋体" w:hAnsi="宋体" w:cs="宋体"/>
                <w:kern w:val="0"/>
                <w:sz w:val="24"/>
                <w:szCs w:val="24"/>
              </w:rPr>
              <w:t xml:space="preserve">教育选修课程库 </w:t>
            </w:r>
          </w:p>
        </w:tc>
        <w:tc>
          <w:tcPr>
            <w:tcW w:w="4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69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bl>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（三）专业教育必修课程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7"/>
        <w:gridCol w:w="382"/>
        <w:gridCol w:w="358"/>
        <w:gridCol w:w="1358"/>
        <w:gridCol w:w="1915"/>
        <w:gridCol w:w="594"/>
        <w:gridCol w:w="737"/>
        <w:gridCol w:w="745"/>
        <w:gridCol w:w="630"/>
        <w:gridCol w:w="582"/>
        <w:gridCol w:w="582"/>
      </w:tblGrid>
      <w:tr w:rsidR="007D08EF" w:rsidRPr="007D08EF" w:rsidTr="007D08EF">
        <w:trPr>
          <w:tblCellSpacing w:w="0" w:type="dxa"/>
          <w:jc w:val="center"/>
        </w:trPr>
        <w:tc>
          <w:tcPr>
            <w:tcW w:w="43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教育层次 </w:t>
            </w:r>
          </w:p>
        </w:tc>
        <w:tc>
          <w:tcPr>
            <w:tcW w:w="40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课程性质 </w:t>
            </w:r>
          </w:p>
        </w:tc>
        <w:tc>
          <w:tcPr>
            <w:tcW w:w="37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课程模块 </w:t>
            </w:r>
          </w:p>
        </w:tc>
        <w:tc>
          <w:tcPr>
            <w:tcW w:w="142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课程编码 </w:t>
            </w:r>
          </w:p>
        </w:tc>
        <w:tc>
          <w:tcPr>
            <w:tcW w:w="231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课程名称 </w:t>
            </w:r>
          </w:p>
        </w:tc>
        <w:tc>
          <w:tcPr>
            <w:tcW w:w="64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学分 </w:t>
            </w:r>
          </w:p>
        </w:tc>
        <w:tc>
          <w:tcPr>
            <w:tcW w:w="163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授  课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时  数 </w:t>
            </w:r>
          </w:p>
        </w:tc>
        <w:tc>
          <w:tcPr>
            <w:tcW w:w="72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开设学期 </w:t>
            </w:r>
          </w:p>
        </w:tc>
        <w:tc>
          <w:tcPr>
            <w:tcW w:w="66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周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时 </w:t>
            </w:r>
          </w:p>
        </w:tc>
        <w:tc>
          <w:tcPr>
            <w:tcW w:w="66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考核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方式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理论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实践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43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专业教育 </w:t>
            </w:r>
          </w:p>
        </w:tc>
        <w:tc>
          <w:tcPr>
            <w:tcW w:w="40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必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修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 </w:t>
            </w:r>
          </w:p>
        </w:tc>
        <w:tc>
          <w:tcPr>
            <w:tcW w:w="37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专业基础课 </w:t>
            </w:r>
          </w:p>
        </w:tc>
        <w:tc>
          <w:tcPr>
            <w:tcW w:w="14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14050101 </w:t>
            </w:r>
          </w:p>
        </w:tc>
        <w:tc>
          <w:tcPr>
            <w:tcW w:w="23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艺术概论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45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4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14050102 </w:t>
            </w:r>
          </w:p>
        </w:tc>
        <w:tc>
          <w:tcPr>
            <w:tcW w:w="23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基础写作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27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27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4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14050103 </w:t>
            </w:r>
          </w:p>
        </w:tc>
        <w:tc>
          <w:tcPr>
            <w:tcW w:w="23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中外文化概论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4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14050104 </w:t>
            </w:r>
          </w:p>
        </w:tc>
        <w:tc>
          <w:tcPr>
            <w:tcW w:w="23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古代文学作品选讲Ⅰ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30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4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14050105 </w:t>
            </w:r>
          </w:p>
        </w:tc>
        <w:tc>
          <w:tcPr>
            <w:tcW w:w="23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古代文学作品选讲Ⅱ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4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14050106 </w:t>
            </w:r>
          </w:p>
        </w:tc>
        <w:tc>
          <w:tcPr>
            <w:tcW w:w="23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现当代文学作品选讲Ⅰ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4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14050107 </w:t>
            </w:r>
          </w:p>
        </w:tc>
        <w:tc>
          <w:tcPr>
            <w:tcW w:w="23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现当代文学作品选讲Ⅱ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4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14050108 </w:t>
            </w:r>
          </w:p>
        </w:tc>
        <w:tc>
          <w:tcPr>
            <w:tcW w:w="23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外国文学作品选讲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54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4110" w:type="dxa"/>
            <w:gridSpan w:val="3"/>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小   计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19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300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27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37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专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lastRenderedPageBreak/>
              <w:t xml:space="preserve">业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核心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 </w:t>
            </w:r>
          </w:p>
        </w:tc>
        <w:tc>
          <w:tcPr>
            <w:tcW w:w="14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lastRenderedPageBreak/>
              <w:t xml:space="preserve">14050201 </w:t>
            </w:r>
          </w:p>
        </w:tc>
        <w:tc>
          <w:tcPr>
            <w:tcW w:w="23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广播电视概论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30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15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4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14050202 </w:t>
            </w:r>
          </w:p>
        </w:tc>
        <w:tc>
          <w:tcPr>
            <w:tcW w:w="23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视听语言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45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4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14050203 </w:t>
            </w:r>
          </w:p>
        </w:tc>
        <w:tc>
          <w:tcPr>
            <w:tcW w:w="23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广播电视新闻学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54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4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14050204 </w:t>
            </w:r>
          </w:p>
        </w:tc>
        <w:tc>
          <w:tcPr>
            <w:tcW w:w="23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广播电视节目策划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54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4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14050205 </w:t>
            </w:r>
          </w:p>
        </w:tc>
        <w:tc>
          <w:tcPr>
            <w:tcW w:w="23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影视艺术概论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54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4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14050206 </w:t>
            </w:r>
          </w:p>
        </w:tc>
        <w:tc>
          <w:tcPr>
            <w:tcW w:w="23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文艺节目编导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373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小   计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17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273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15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37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专业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实践课 </w:t>
            </w:r>
          </w:p>
        </w:tc>
        <w:tc>
          <w:tcPr>
            <w:tcW w:w="14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14050301 </w:t>
            </w:r>
          </w:p>
        </w:tc>
        <w:tc>
          <w:tcPr>
            <w:tcW w:w="23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影视剧本创作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18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4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14050302 </w:t>
            </w:r>
          </w:p>
        </w:tc>
        <w:tc>
          <w:tcPr>
            <w:tcW w:w="23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广播电视采访与写作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18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4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14050303 </w:t>
            </w:r>
          </w:p>
        </w:tc>
        <w:tc>
          <w:tcPr>
            <w:tcW w:w="23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电视摄像Ⅰ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1.5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9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27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4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14050304 </w:t>
            </w:r>
          </w:p>
        </w:tc>
        <w:tc>
          <w:tcPr>
            <w:tcW w:w="23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电视摄像Ⅱ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1.5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9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27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4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14050305 </w:t>
            </w:r>
          </w:p>
        </w:tc>
        <w:tc>
          <w:tcPr>
            <w:tcW w:w="23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非线性编辑Ⅰ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1.5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9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27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4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14050306 </w:t>
            </w:r>
          </w:p>
        </w:tc>
        <w:tc>
          <w:tcPr>
            <w:tcW w:w="23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非线性编辑Ⅱ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1.5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9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27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4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14050307 </w:t>
            </w:r>
          </w:p>
        </w:tc>
        <w:tc>
          <w:tcPr>
            <w:tcW w:w="23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演播</w:t>
            </w:r>
            <w:proofErr w:type="gramStart"/>
            <w:r w:rsidRPr="007D08EF">
              <w:rPr>
                <w:rFonts w:ascii="宋体" w:eastAsia="宋体" w:hAnsi="宋体" w:cs="宋体"/>
                <w:kern w:val="0"/>
                <w:sz w:val="24"/>
                <w:szCs w:val="24"/>
              </w:rPr>
              <w:t>厅技术</w:t>
            </w:r>
            <w:proofErr w:type="gramEnd"/>
            <w:r w:rsidRPr="007D08EF">
              <w:rPr>
                <w:rFonts w:ascii="宋体" w:eastAsia="宋体" w:hAnsi="宋体" w:cs="宋体"/>
                <w:kern w:val="0"/>
                <w:sz w:val="24"/>
                <w:szCs w:val="24"/>
              </w:rPr>
              <w:t xml:space="preserve">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18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考试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4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14050308 </w:t>
            </w:r>
          </w:p>
        </w:tc>
        <w:tc>
          <w:tcPr>
            <w:tcW w:w="23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专业实习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7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12周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4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14050309 </w:t>
            </w:r>
          </w:p>
        </w:tc>
        <w:tc>
          <w:tcPr>
            <w:tcW w:w="23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毕业创作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8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10周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373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小    计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26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90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216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r>
      <w:tr w:rsidR="007D08EF" w:rsidRPr="007D08EF" w:rsidTr="007D08EF">
        <w:trPr>
          <w:tblCellSpacing w:w="0" w:type="dxa"/>
          <w:jc w:val="center"/>
        </w:trPr>
        <w:tc>
          <w:tcPr>
            <w:tcW w:w="4950" w:type="dxa"/>
            <w:gridSpan w:val="5"/>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合        计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62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663 </w:t>
            </w:r>
          </w:p>
        </w:tc>
        <w:tc>
          <w:tcPr>
            <w:tcW w:w="8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258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r>
    </w:tbl>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br w:type="textWrapping" w:clear="all"/>
        <w:t xml:space="preserve">  （四）专业教育选修课程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（1）专业方向课程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4"/>
        <w:gridCol w:w="415"/>
        <w:gridCol w:w="415"/>
        <w:gridCol w:w="580"/>
        <w:gridCol w:w="995"/>
        <w:gridCol w:w="1990"/>
        <w:gridCol w:w="415"/>
        <w:gridCol w:w="497"/>
        <w:gridCol w:w="497"/>
        <w:gridCol w:w="580"/>
        <w:gridCol w:w="580"/>
        <w:gridCol w:w="912"/>
      </w:tblGrid>
      <w:tr w:rsidR="007D08EF" w:rsidRPr="007D08EF" w:rsidTr="007D08EF">
        <w:trPr>
          <w:tblCellSpacing w:w="0" w:type="dxa"/>
          <w:jc w:val="center"/>
        </w:trPr>
        <w:tc>
          <w:tcPr>
            <w:tcW w:w="250" w:type="pct"/>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教育层次 </w:t>
            </w:r>
          </w:p>
        </w:tc>
        <w:tc>
          <w:tcPr>
            <w:tcW w:w="250" w:type="pct"/>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课程性质 </w:t>
            </w:r>
          </w:p>
        </w:tc>
        <w:tc>
          <w:tcPr>
            <w:tcW w:w="250" w:type="pct"/>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课程类别 </w:t>
            </w:r>
          </w:p>
        </w:tc>
        <w:tc>
          <w:tcPr>
            <w:tcW w:w="350" w:type="pct"/>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专业方向 </w:t>
            </w:r>
          </w:p>
        </w:tc>
        <w:tc>
          <w:tcPr>
            <w:tcW w:w="600" w:type="pct"/>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课程编码 </w:t>
            </w:r>
          </w:p>
        </w:tc>
        <w:tc>
          <w:tcPr>
            <w:tcW w:w="1150" w:type="pct"/>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课程名称 </w:t>
            </w:r>
          </w:p>
        </w:tc>
        <w:tc>
          <w:tcPr>
            <w:tcW w:w="250" w:type="pct"/>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学分 </w:t>
            </w:r>
          </w:p>
        </w:tc>
        <w:tc>
          <w:tcPr>
            <w:tcW w:w="600" w:type="pct"/>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授课时数 </w:t>
            </w:r>
          </w:p>
        </w:tc>
        <w:tc>
          <w:tcPr>
            <w:tcW w:w="350" w:type="pct"/>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开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设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学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期 </w:t>
            </w:r>
          </w:p>
        </w:tc>
        <w:tc>
          <w:tcPr>
            <w:tcW w:w="350" w:type="pct"/>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周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时 </w:t>
            </w:r>
          </w:p>
        </w:tc>
        <w:tc>
          <w:tcPr>
            <w:tcW w:w="350" w:type="pct"/>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考核方式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理论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实践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250" w:type="pct"/>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专业教育 </w:t>
            </w:r>
          </w:p>
        </w:tc>
        <w:tc>
          <w:tcPr>
            <w:tcW w:w="250" w:type="pct"/>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限选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课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250" w:type="pct"/>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专业方向课 </w:t>
            </w:r>
          </w:p>
        </w:tc>
        <w:tc>
          <w:tcPr>
            <w:tcW w:w="350" w:type="pct"/>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影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视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制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作 </w:t>
            </w: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14050401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影视精品导视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14050402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纪录片创作与欣赏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14050403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中外电影史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14050404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电视艺术学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14050405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影视剧配音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14050406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电视剧的理论与实践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14050407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电视专题片制作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14050408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影视特效制作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14050409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戏剧概论与赏析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14050410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广播剧创作与欣赏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2150" w:type="pct"/>
            <w:gridSpan w:val="3"/>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小计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20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360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350" w:type="pct"/>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传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proofErr w:type="gramStart"/>
            <w:r w:rsidRPr="007D08EF">
              <w:rPr>
                <w:rFonts w:ascii="宋体" w:eastAsia="宋体" w:hAnsi="宋体" w:cs="宋体"/>
                <w:kern w:val="0"/>
                <w:sz w:val="24"/>
                <w:szCs w:val="24"/>
              </w:rPr>
              <w:t>媒</w:t>
            </w:r>
            <w:proofErr w:type="gramEnd"/>
            <w:r w:rsidRPr="007D08EF">
              <w:rPr>
                <w:rFonts w:ascii="宋体" w:eastAsia="宋体" w:hAnsi="宋体" w:cs="宋体"/>
                <w:kern w:val="0"/>
                <w:sz w:val="24"/>
                <w:szCs w:val="24"/>
              </w:rPr>
              <w:t xml:space="preserve">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技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术 </w:t>
            </w: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14050501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导演艺术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14050502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表演基础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14050503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摄影技术与艺术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14050504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播音与主持艺术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14050505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数字录音制作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14050506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动画制作基础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14050507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现代传媒与广告策划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14050508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语言文字信息处理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14050509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新媒体与大众文化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14050510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媒介经营与管理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2150" w:type="pct"/>
            <w:gridSpan w:val="3"/>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小计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20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360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350" w:type="pct"/>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传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proofErr w:type="gramStart"/>
            <w:r w:rsidRPr="007D08EF">
              <w:rPr>
                <w:rFonts w:ascii="宋体" w:eastAsia="宋体" w:hAnsi="宋体" w:cs="宋体"/>
                <w:kern w:val="0"/>
                <w:sz w:val="24"/>
                <w:szCs w:val="24"/>
              </w:rPr>
              <w:t>媒</w:t>
            </w:r>
            <w:proofErr w:type="gramEnd"/>
            <w:r w:rsidRPr="007D08EF">
              <w:rPr>
                <w:rFonts w:ascii="宋体" w:eastAsia="宋体" w:hAnsi="宋体" w:cs="宋体"/>
                <w:kern w:val="0"/>
                <w:sz w:val="24"/>
                <w:szCs w:val="24"/>
              </w:rPr>
              <w:t xml:space="preserve">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文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化 </w:t>
            </w: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14050601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传播学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14050602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美学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14050603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新闻学概论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14050604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艺术鉴赏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14050605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受众心理学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14050606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影视思潮与批评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14050607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中外电视节目比较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14050608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广播电视名栏目研究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14050609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广播电视研究方法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14050610 </w:t>
            </w:r>
          </w:p>
        </w:tc>
        <w:tc>
          <w:tcPr>
            <w:tcW w:w="11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文化资源与创意产业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2150" w:type="pct"/>
            <w:gridSpan w:val="3"/>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小计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20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360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r>
      <w:tr w:rsidR="007D08EF" w:rsidRPr="007D08EF" w:rsidTr="007D08EF">
        <w:trPr>
          <w:tblCellSpacing w:w="0" w:type="dxa"/>
          <w:jc w:val="center"/>
        </w:trPr>
        <w:tc>
          <w:tcPr>
            <w:tcW w:w="5000" w:type="pct"/>
            <w:gridSpan w:val="1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备注：专业方向课在第5、6学期开设，学生在三个方向中限选1个方向，选修9门课，修满18个学分。 </w:t>
            </w:r>
          </w:p>
        </w:tc>
      </w:tr>
    </w:tbl>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（2）专业拓展课课程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8"/>
        <w:gridCol w:w="411"/>
        <w:gridCol w:w="411"/>
        <w:gridCol w:w="1074"/>
        <w:gridCol w:w="2732"/>
        <w:gridCol w:w="493"/>
        <w:gridCol w:w="411"/>
        <w:gridCol w:w="576"/>
        <w:gridCol w:w="36"/>
        <w:gridCol w:w="577"/>
        <w:gridCol w:w="1241"/>
      </w:tblGrid>
      <w:tr w:rsidR="007D08EF" w:rsidRPr="007D08EF" w:rsidTr="007D08EF">
        <w:trPr>
          <w:tblCellSpacing w:w="0" w:type="dxa"/>
          <w:jc w:val="center"/>
        </w:trPr>
        <w:tc>
          <w:tcPr>
            <w:tcW w:w="2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教育层次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课程性质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课程类别 </w:t>
            </w:r>
          </w:p>
        </w:tc>
        <w:tc>
          <w:tcPr>
            <w:tcW w:w="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课程编码 </w:t>
            </w:r>
          </w:p>
        </w:tc>
        <w:tc>
          <w:tcPr>
            <w:tcW w:w="1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课程名称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学分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学时 </w:t>
            </w:r>
          </w:p>
        </w:tc>
        <w:tc>
          <w:tcPr>
            <w:tcW w:w="350" w:type="pct"/>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开设学期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周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时 </w:t>
            </w:r>
          </w:p>
        </w:tc>
        <w:tc>
          <w:tcPr>
            <w:tcW w:w="5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考核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方式 </w:t>
            </w:r>
          </w:p>
        </w:tc>
      </w:tr>
      <w:tr w:rsidR="007D08EF" w:rsidRPr="007D08EF" w:rsidTr="007D08EF">
        <w:trPr>
          <w:tblCellSpacing w:w="0" w:type="dxa"/>
          <w:jc w:val="center"/>
        </w:trPr>
        <w:tc>
          <w:tcPr>
            <w:tcW w:w="200" w:type="pct"/>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专业</w:t>
            </w:r>
            <w:r w:rsidRPr="007D08EF">
              <w:rPr>
                <w:rFonts w:ascii="宋体" w:eastAsia="宋体" w:hAnsi="宋体" w:cs="宋体"/>
                <w:kern w:val="0"/>
                <w:sz w:val="24"/>
                <w:szCs w:val="24"/>
              </w:rPr>
              <w:lastRenderedPageBreak/>
              <w:t xml:space="preserve">教育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250" w:type="pct"/>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lastRenderedPageBreak/>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lastRenderedPageBreak/>
              <w:t xml:space="preserve">任选课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250" w:type="pct"/>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lastRenderedPageBreak/>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专业拓</w:t>
            </w:r>
            <w:r w:rsidRPr="007D08EF">
              <w:rPr>
                <w:rFonts w:ascii="宋体" w:eastAsia="宋体" w:hAnsi="宋体" w:cs="宋体"/>
                <w:kern w:val="0"/>
                <w:sz w:val="24"/>
                <w:szCs w:val="24"/>
              </w:rPr>
              <w:lastRenderedPageBreak/>
              <w:t xml:space="preserve">展课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lastRenderedPageBreak/>
              <w:t xml:space="preserve">14050701 </w:t>
            </w:r>
          </w:p>
        </w:tc>
        <w:tc>
          <w:tcPr>
            <w:tcW w:w="1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中国西部电影研究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 </w:t>
            </w:r>
          </w:p>
        </w:tc>
        <w:tc>
          <w:tcPr>
            <w:tcW w:w="350" w:type="pct"/>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5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14050702 </w:t>
            </w:r>
          </w:p>
        </w:tc>
        <w:tc>
          <w:tcPr>
            <w:tcW w:w="1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媒介与性别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 </w:t>
            </w:r>
          </w:p>
        </w:tc>
        <w:tc>
          <w:tcPr>
            <w:tcW w:w="350" w:type="pct"/>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5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14050703 </w:t>
            </w:r>
          </w:p>
        </w:tc>
        <w:tc>
          <w:tcPr>
            <w:tcW w:w="1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国学经典与当代应用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 </w:t>
            </w:r>
          </w:p>
        </w:tc>
        <w:tc>
          <w:tcPr>
            <w:tcW w:w="350" w:type="pct"/>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5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14050704 </w:t>
            </w:r>
          </w:p>
        </w:tc>
        <w:tc>
          <w:tcPr>
            <w:tcW w:w="1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新闻语言学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 </w:t>
            </w:r>
          </w:p>
        </w:tc>
        <w:tc>
          <w:tcPr>
            <w:tcW w:w="350" w:type="pct"/>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5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14050705 </w:t>
            </w:r>
          </w:p>
        </w:tc>
        <w:tc>
          <w:tcPr>
            <w:tcW w:w="1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民俗文化学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 </w:t>
            </w:r>
          </w:p>
        </w:tc>
        <w:tc>
          <w:tcPr>
            <w:tcW w:w="350" w:type="pct"/>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5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14050706 </w:t>
            </w:r>
          </w:p>
        </w:tc>
        <w:tc>
          <w:tcPr>
            <w:tcW w:w="1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诗词联语欣赏与创作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 </w:t>
            </w:r>
          </w:p>
        </w:tc>
        <w:tc>
          <w:tcPr>
            <w:tcW w:w="350" w:type="pct"/>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5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14050707 </w:t>
            </w:r>
          </w:p>
        </w:tc>
        <w:tc>
          <w:tcPr>
            <w:tcW w:w="1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社会学概论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 </w:t>
            </w:r>
          </w:p>
        </w:tc>
        <w:tc>
          <w:tcPr>
            <w:tcW w:w="350" w:type="pct"/>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5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14050708 </w:t>
            </w:r>
          </w:p>
        </w:tc>
        <w:tc>
          <w:tcPr>
            <w:tcW w:w="1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文学经典与影视改编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 </w:t>
            </w:r>
          </w:p>
        </w:tc>
        <w:tc>
          <w:tcPr>
            <w:tcW w:w="350" w:type="pct"/>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5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14050709 </w:t>
            </w:r>
          </w:p>
        </w:tc>
        <w:tc>
          <w:tcPr>
            <w:tcW w:w="1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佛教文化与当代社会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 </w:t>
            </w:r>
          </w:p>
        </w:tc>
        <w:tc>
          <w:tcPr>
            <w:tcW w:w="350" w:type="pct"/>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5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14050710 </w:t>
            </w:r>
          </w:p>
        </w:tc>
        <w:tc>
          <w:tcPr>
            <w:tcW w:w="1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语言表达艺术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 </w:t>
            </w:r>
          </w:p>
        </w:tc>
        <w:tc>
          <w:tcPr>
            <w:tcW w:w="350" w:type="pct"/>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5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14050711 </w:t>
            </w:r>
          </w:p>
        </w:tc>
        <w:tc>
          <w:tcPr>
            <w:tcW w:w="1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汉字文化与传播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7 </w:t>
            </w:r>
          </w:p>
        </w:tc>
        <w:tc>
          <w:tcPr>
            <w:tcW w:w="350" w:type="pct"/>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5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14050712 </w:t>
            </w:r>
          </w:p>
        </w:tc>
        <w:tc>
          <w:tcPr>
            <w:tcW w:w="1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韩剧制作模式研究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7 </w:t>
            </w:r>
          </w:p>
        </w:tc>
        <w:tc>
          <w:tcPr>
            <w:tcW w:w="350" w:type="pct"/>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5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14050713 </w:t>
            </w:r>
          </w:p>
        </w:tc>
        <w:tc>
          <w:tcPr>
            <w:tcW w:w="1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中国戏曲文化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7 </w:t>
            </w:r>
          </w:p>
        </w:tc>
        <w:tc>
          <w:tcPr>
            <w:tcW w:w="350" w:type="pct"/>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5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14050714 </w:t>
            </w:r>
          </w:p>
        </w:tc>
        <w:tc>
          <w:tcPr>
            <w:tcW w:w="1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礼仪与口才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7 </w:t>
            </w:r>
          </w:p>
        </w:tc>
        <w:tc>
          <w:tcPr>
            <w:tcW w:w="350" w:type="pct"/>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5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14050715 </w:t>
            </w:r>
          </w:p>
        </w:tc>
        <w:tc>
          <w:tcPr>
            <w:tcW w:w="16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应用写作与公务员考试辅导 </w:t>
            </w:r>
          </w:p>
        </w:tc>
        <w:tc>
          <w:tcPr>
            <w:tcW w:w="30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2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3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7 </w:t>
            </w:r>
          </w:p>
        </w:tc>
        <w:tc>
          <w:tcPr>
            <w:tcW w:w="350" w:type="pct"/>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550" w:type="pc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r>
      <w:tr w:rsidR="007D08EF" w:rsidRPr="007D08EF" w:rsidTr="007D08EF">
        <w:trPr>
          <w:tblCellSpacing w:w="0" w:type="dxa"/>
          <w:jc w:val="center"/>
        </w:trPr>
        <w:tc>
          <w:tcPr>
            <w:tcW w:w="5000" w:type="pct"/>
            <w:gridSpan w:val="11"/>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备注：任选课在5-7学期开设，学生至少修读5门课程，</w:t>
            </w:r>
            <w:proofErr w:type="gramStart"/>
            <w:r w:rsidRPr="007D08EF">
              <w:rPr>
                <w:rFonts w:ascii="宋体" w:eastAsia="宋体" w:hAnsi="宋体" w:cs="宋体"/>
                <w:kern w:val="0"/>
                <w:sz w:val="24"/>
                <w:szCs w:val="24"/>
              </w:rPr>
              <w:t>修够</w:t>
            </w:r>
            <w:proofErr w:type="gramEnd"/>
            <w:r w:rsidRPr="007D08EF">
              <w:rPr>
                <w:rFonts w:ascii="宋体" w:eastAsia="宋体" w:hAnsi="宋体" w:cs="宋体"/>
                <w:kern w:val="0"/>
                <w:sz w:val="24"/>
                <w:szCs w:val="24"/>
              </w:rPr>
              <w:t xml:space="preserve">10学分。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r>
      <w:tr w:rsidR="007D08EF" w:rsidRPr="007D08EF" w:rsidTr="007D08EF">
        <w:trPr>
          <w:tblCellSpacing w:w="0" w:type="dxa"/>
          <w:jc w:val="center"/>
        </w:trPr>
        <w:tc>
          <w:tcPr>
            <w:tcW w:w="58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63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60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15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39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78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6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88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1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87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133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r>
    </w:tbl>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（五）综合教育必修课程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7"/>
        <w:gridCol w:w="325"/>
        <w:gridCol w:w="326"/>
        <w:gridCol w:w="1093"/>
        <w:gridCol w:w="1519"/>
        <w:gridCol w:w="354"/>
        <w:gridCol w:w="550"/>
        <w:gridCol w:w="522"/>
        <w:gridCol w:w="594"/>
        <w:gridCol w:w="847"/>
        <w:gridCol w:w="540"/>
        <w:gridCol w:w="559"/>
        <w:gridCol w:w="764"/>
      </w:tblGrid>
      <w:tr w:rsidR="007D08EF" w:rsidRPr="007D08EF" w:rsidTr="007D08EF">
        <w:trPr>
          <w:tblCellSpacing w:w="0" w:type="dxa"/>
          <w:jc w:val="center"/>
        </w:trPr>
        <w:tc>
          <w:tcPr>
            <w:tcW w:w="1035" w:type="dxa"/>
            <w:gridSpan w:val="3"/>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课程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类别 </w:t>
            </w:r>
          </w:p>
        </w:tc>
        <w:tc>
          <w:tcPr>
            <w:tcW w:w="115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课程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编码 </w:t>
            </w:r>
          </w:p>
        </w:tc>
        <w:tc>
          <w:tcPr>
            <w:tcW w:w="228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课程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名称 </w:t>
            </w:r>
          </w:p>
        </w:tc>
        <w:tc>
          <w:tcPr>
            <w:tcW w:w="40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学分 </w:t>
            </w:r>
          </w:p>
        </w:tc>
        <w:tc>
          <w:tcPr>
            <w:tcW w:w="2025" w:type="dxa"/>
            <w:gridSpan w:val="3"/>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授课时数 </w:t>
            </w:r>
          </w:p>
        </w:tc>
        <w:tc>
          <w:tcPr>
            <w:tcW w:w="112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开设学期 </w:t>
            </w:r>
          </w:p>
        </w:tc>
        <w:tc>
          <w:tcPr>
            <w:tcW w:w="70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周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课时 </w:t>
            </w:r>
          </w:p>
        </w:tc>
        <w:tc>
          <w:tcPr>
            <w:tcW w:w="73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考核方式 </w:t>
            </w:r>
          </w:p>
        </w:tc>
        <w:tc>
          <w:tcPr>
            <w:tcW w:w="106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承担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单位 </w:t>
            </w:r>
          </w:p>
        </w:tc>
      </w:tr>
      <w:tr w:rsidR="007D08EF" w:rsidRPr="007D08EF" w:rsidTr="007D08EF">
        <w:trPr>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总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学时 </w:t>
            </w:r>
          </w:p>
        </w:tc>
        <w:tc>
          <w:tcPr>
            <w:tcW w:w="6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理论学时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实践学时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31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综合教育 </w:t>
            </w:r>
          </w:p>
        </w:tc>
        <w:tc>
          <w:tcPr>
            <w:tcW w:w="36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必修课 </w:t>
            </w:r>
          </w:p>
        </w:tc>
        <w:tc>
          <w:tcPr>
            <w:tcW w:w="36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思想教育课程 </w:t>
            </w:r>
          </w:p>
        </w:tc>
        <w:tc>
          <w:tcPr>
            <w:tcW w:w="11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03010001 </w:t>
            </w:r>
          </w:p>
        </w:tc>
        <w:tc>
          <w:tcPr>
            <w:tcW w:w="228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入学教育 </w:t>
            </w:r>
          </w:p>
        </w:tc>
        <w:tc>
          <w:tcPr>
            <w:tcW w:w="40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1周 </w:t>
            </w:r>
          </w:p>
        </w:tc>
        <w:tc>
          <w:tcPr>
            <w:tcW w:w="6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11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70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73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c>
          <w:tcPr>
            <w:tcW w:w="106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文传院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1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03010002 </w:t>
            </w:r>
          </w:p>
        </w:tc>
        <w:tc>
          <w:tcPr>
            <w:tcW w:w="228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形势与政策教育 </w:t>
            </w:r>
          </w:p>
        </w:tc>
        <w:tc>
          <w:tcPr>
            <w:tcW w:w="40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18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18 </w:t>
            </w:r>
          </w:p>
        </w:tc>
        <w:tc>
          <w:tcPr>
            <w:tcW w:w="11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1—8</w:t>
            </w:r>
          </w:p>
        </w:tc>
        <w:tc>
          <w:tcPr>
            <w:tcW w:w="70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讲座 </w:t>
            </w:r>
          </w:p>
        </w:tc>
        <w:tc>
          <w:tcPr>
            <w:tcW w:w="73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考查</w:t>
            </w:r>
          </w:p>
        </w:tc>
        <w:tc>
          <w:tcPr>
            <w:tcW w:w="106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proofErr w:type="gramStart"/>
            <w:r w:rsidRPr="007D08EF">
              <w:rPr>
                <w:rFonts w:ascii="宋体" w:eastAsia="宋体" w:hAnsi="宋体" w:cs="宋体"/>
                <w:kern w:val="0"/>
                <w:sz w:val="24"/>
                <w:szCs w:val="24"/>
              </w:rPr>
              <w:t>思政部</w:t>
            </w:r>
            <w:proofErr w:type="gramEnd"/>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1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03010003 </w:t>
            </w:r>
          </w:p>
        </w:tc>
        <w:tc>
          <w:tcPr>
            <w:tcW w:w="228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当代世界经济与政治 </w:t>
            </w:r>
          </w:p>
        </w:tc>
        <w:tc>
          <w:tcPr>
            <w:tcW w:w="40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18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18 </w:t>
            </w:r>
          </w:p>
        </w:tc>
        <w:tc>
          <w:tcPr>
            <w:tcW w:w="11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1—8</w:t>
            </w:r>
          </w:p>
        </w:tc>
        <w:tc>
          <w:tcPr>
            <w:tcW w:w="70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讲座 </w:t>
            </w:r>
          </w:p>
        </w:tc>
        <w:tc>
          <w:tcPr>
            <w:tcW w:w="73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考查</w:t>
            </w:r>
          </w:p>
        </w:tc>
        <w:tc>
          <w:tcPr>
            <w:tcW w:w="106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proofErr w:type="gramStart"/>
            <w:r w:rsidRPr="007D08EF">
              <w:rPr>
                <w:rFonts w:ascii="宋体" w:eastAsia="宋体" w:hAnsi="宋体" w:cs="宋体"/>
                <w:kern w:val="0"/>
                <w:sz w:val="24"/>
                <w:szCs w:val="24"/>
              </w:rPr>
              <w:t>思政部</w:t>
            </w:r>
            <w:proofErr w:type="gramEnd"/>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1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03010004 </w:t>
            </w:r>
          </w:p>
        </w:tc>
        <w:tc>
          <w:tcPr>
            <w:tcW w:w="228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毕业教育 </w:t>
            </w:r>
          </w:p>
        </w:tc>
        <w:tc>
          <w:tcPr>
            <w:tcW w:w="40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1周 </w:t>
            </w:r>
          </w:p>
        </w:tc>
        <w:tc>
          <w:tcPr>
            <w:tcW w:w="6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11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8 </w:t>
            </w:r>
          </w:p>
        </w:tc>
        <w:tc>
          <w:tcPr>
            <w:tcW w:w="70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73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考查</w:t>
            </w:r>
          </w:p>
        </w:tc>
        <w:tc>
          <w:tcPr>
            <w:tcW w:w="106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文传院 </w:t>
            </w:r>
          </w:p>
        </w:tc>
      </w:tr>
      <w:tr w:rsidR="007D08EF" w:rsidRPr="007D08EF" w:rsidTr="007D08EF">
        <w:trPr>
          <w:tblCellSpacing w:w="0" w:type="dxa"/>
          <w:jc w:val="center"/>
        </w:trPr>
        <w:tc>
          <w:tcPr>
            <w:tcW w:w="1035" w:type="dxa"/>
            <w:gridSpan w:val="3"/>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3420"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合  计 </w:t>
            </w:r>
          </w:p>
        </w:tc>
        <w:tc>
          <w:tcPr>
            <w:tcW w:w="40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72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+2周 </w:t>
            </w:r>
          </w:p>
        </w:tc>
        <w:tc>
          <w:tcPr>
            <w:tcW w:w="6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36+2周 </w:t>
            </w:r>
          </w:p>
        </w:tc>
        <w:tc>
          <w:tcPr>
            <w:tcW w:w="112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70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73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106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r>
    </w:tbl>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lastRenderedPageBreak/>
        <w:br w:type="textWrapping" w:clear="all"/>
        <w:t xml:space="preserve">  （六）综合教育选修课程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1"/>
        <w:gridCol w:w="364"/>
        <w:gridCol w:w="36"/>
        <w:gridCol w:w="364"/>
        <w:gridCol w:w="36"/>
        <w:gridCol w:w="1093"/>
        <w:gridCol w:w="1552"/>
        <w:gridCol w:w="465"/>
        <w:gridCol w:w="364"/>
        <w:gridCol w:w="411"/>
        <w:gridCol w:w="401"/>
        <w:gridCol w:w="876"/>
        <w:gridCol w:w="523"/>
        <w:gridCol w:w="505"/>
        <w:gridCol w:w="739"/>
      </w:tblGrid>
      <w:tr w:rsidR="007D08EF" w:rsidRPr="007D08EF" w:rsidTr="007D08EF">
        <w:trPr>
          <w:tblCellSpacing w:w="0" w:type="dxa"/>
          <w:jc w:val="center"/>
        </w:trPr>
        <w:tc>
          <w:tcPr>
            <w:tcW w:w="1455" w:type="dxa"/>
            <w:gridSpan w:val="4"/>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课程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类别 </w:t>
            </w:r>
          </w:p>
        </w:tc>
        <w:tc>
          <w:tcPr>
            <w:tcW w:w="1155" w:type="dxa"/>
            <w:gridSpan w:val="2"/>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课程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编码 </w:t>
            </w:r>
          </w:p>
        </w:tc>
        <w:tc>
          <w:tcPr>
            <w:tcW w:w="217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课程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名称 </w:t>
            </w:r>
          </w:p>
        </w:tc>
        <w:tc>
          <w:tcPr>
            <w:tcW w:w="51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学分 </w:t>
            </w:r>
          </w:p>
        </w:tc>
        <w:tc>
          <w:tcPr>
            <w:tcW w:w="1395" w:type="dxa"/>
            <w:gridSpan w:val="3"/>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授课时数 </w:t>
            </w:r>
          </w:p>
        </w:tc>
        <w:tc>
          <w:tcPr>
            <w:tcW w:w="109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开设学期 </w:t>
            </w:r>
          </w:p>
        </w:tc>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周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课时 </w:t>
            </w:r>
          </w:p>
        </w:tc>
        <w:tc>
          <w:tcPr>
            <w:tcW w:w="64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考核方式 </w:t>
            </w:r>
          </w:p>
        </w:tc>
        <w:tc>
          <w:tcPr>
            <w:tcW w:w="102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承担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单位 </w:t>
            </w:r>
          </w:p>
        </w:tc>
      </w:tr>
      <w:tr w:rsidR="007D08EF" w:rsidRPr="007D08EF" w:rsidTr="007D08EF">
        <w:trPr>
          <w:tblCellSpacing w:w="0" w:type="dxa"/>
          <w:jc w:val="center"/>
        </w:trPr>
        <w:tc>
          <w:tcPr>
            <w:tcW w:w="0" w:type="auto"/>
            <w:gridSpan w:val="4"/>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总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学时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理论学时 </w:t>
            </w:r>
          </w:p>
        </w:tc>
        <w:tc>
          <w:tcPr>
            <w:tcW w:w="46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实践学时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735"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综合教育 </w:t>
            </w:r>
          </w:p>
        </w:tc>
        <w:tc>
          <w:tcPr>
            <w:tcW w:w="36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限选课 </w:t>
            </w:r>
          </w:p>
        </w:tc>
        <w:tc>
          <w:tcPr>
            <w:tcW w:w="375" w:type="dxa"/>
            <w:gridSpan w:val="2"/>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发展指导课程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03020001 </w:t>
            </w:r>
          </w:p>
        </w:tc>
        <w:tc>
          <w:tcPr>
            <w:tcW w:w="21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大学生心理健康教育 </w:t>
            </w:r>
          </w:p>
        </w:tc>
        <w:tc>
          <w:tcPr>
            <w:tcW w:w="5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18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18 </w:t>
            </w:r>
          </w:p>
        </w:tc>
        <w:tc>
          <w:tcPr>
            <w:tcW w:w="46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10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1—2 </w:t>
            </w:r>
          </w:p>
        </w:tc>
        <w:tc>
          <w:tcPr>
            <w:tcW w:w="6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讲座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考查</w:t>
            </w:r>
          </w:p>
        </w:tc>
        <w:tc>
          <w:tcPr>
            <w:tcW w:w="10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教务处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03020002 </w:t>
            </w:r>
          </w:p>
        </w:tc>
        <w:tc>
          <w:tcPr>
            <w:tcW w:w="21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学业规划与学习方法指导 </w:t>
            </w:r>
          </w:p>
        </w:tc>
        <w:tc>
          <w:tcPr>
            <w:tcW w:w="5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18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18 </w:t>
            </w:r>
          </w:p>
        </w:tc>
        <w:tc>
          <w:tcPr>
            <w:tcW w:w="46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10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(5—10周) </w:t>
            </w:r>
          </w:p>
        </w:tc>
        <w:tc>
          <w:tcPr>
            <w:tcW w:w="6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2</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考查</w:t>
            </w:r>
          </w:p>
        </w:tc>
        <w:tc>
          <w:tcPr>
            <w:tcW w:w="10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文传院</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03020003 </w:t>
            </w:r>
          </w:p>
        </w:tc>
        <w:tc>
          <w:tcPr>
            <w:tcW w:w="21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大学生职业生涯规划 </w:t>
            </w:r>
          </w:p>
        </w:tc>
        <w:tc>
          <w:tcPr>
            <w:tcW w:w="5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0.5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18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18 </w:t>
            </w:r>
          </w:p>
        </w:tc>
        <w:tc>
          <w:tcPr>
            <w:tcW w:w="46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10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(5—10周) </w:t>
            </w:r>
          </w:p>
        </w:tc>
        <w:tc>
          <w:tcPr>
            <w:tcW w:w="6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2</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考查</w:t>
            </w:r>
          </w:p>
        </w:tc>
        <w:tc>
          <w:tcPr>
            <w:tcW w:w="10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文传院</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03020004 </w:t>
            </w:r>
          </w:p>
        </w:tc>
        <w:tc>
          <w:tcPr>
            <w:tcW w:w="21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大学生就业指导 </w:t>
            </w:r>
          </w:p>
        </w:tc>
        <w:tc>
          <w:tcPr>
            <w:tcW w:w="5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0.5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20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20 </w:t>
            </w:r>
          </w:p>
        </w:tc>
        <w:tc>
          <w:tcPr>
            <w:tcW w:w="46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10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6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(5—10周) </w:t>
            </w:r>
          </w:p>
        </w:tc>
        <w:tc>
          <w:tcPr>
            <w:tcW w:w="6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2</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考查 </w:t>
            </w:r>
          </w:p>
        </w:tc>
        <w:tc>
          <w:tcPr>
            <w:tcW w:w="10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就业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中心</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3330" w:type="dxa"/>
            <w:gridSpan w:val="3"/>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小计 </w:t>
            </w:r>
          </w:p>
        </w:tc>
        <w:tc>
          <w:tcPr>
            <w:tcW w:w="5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3 </w:t>
            </w: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74 </w:t>
            </w: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74 </w:t>
            </w:r>
          </w:p>
        </w:tc>
        <w:tc>
          <w:tcPr>
            <w:tcW w:w="46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10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6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64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10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360" w:type="dxa"/>
            <w:gridSpan w:val="2"/>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任选课 </w:t>
            </w:r>
          </w:p>
        </w:tc>
        <w:tc>
          <w:tcPr>
            <w:tcW w:w="36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学术科技创新 </w:t>
            </w: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03030001 </w:t>
            </w:r>
          </w:p>
        </w:tc>
        <w:tc>
          <w:tcPr>
            <w:tcW w:w="21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综合素质教育讲座 </w:t>
            </w:r>
          </w:p>
        </w:tc>
        <w:tc>
          <w:tcPr>
            <w:tcW w:w="51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4830" w:type="dxa"/>
            <w:gridSpan w:val="7"/>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文传院、学工部、团委共同开设；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 学工部、团委制定管理办法，文传院管理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03030002 </w:t>
            </w:r>
          </w:p>
        </w:tc>
        <w:tc>
          <w:tcPr>
            <w:tcW w:w="21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学术报告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03030003 </w:t>
            </w:r>
          </w:p>
        </w:tc>
        <w:tc>
          <w:tcPr>
            <w:tcW w:w="21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社团科技活动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03030004 </w:t>
            </w:r>
          </w:p>
        </w:tc>
        <w:tc>
          <w:tcPr>
            <w:tcW w:w="21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科技学术作品竞赛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03030005 </w:t>
            </w:r>
          </w:p>
        </w:tc>
        <w:tc>
          <w:tcPr>
            <w:tcW w:w="21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大学生科技立项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03030006 </w:t>
            </w:r>
          </w:p>
        </w:tc>
        <w:tc>
          <w:tcPr>
            <w:tcW w:w="21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学科竞赛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03030007 </w:t>
            </w:r>
          </w:p>
        </w:tc>
        <w:tc>
          <w:tcPr>
            <w:tcW w:w="21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学术科技成果、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03030008 </w:t>
            </w:r>
          </w:p>
        </w:tc>
        <w:tc>
          <w:tcPr>
            <w:tcW w:w="21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艺术创作与实践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3330" w:type="dxa"/>
            <w:gridSpan w:val="3"/>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小计 </w:t>
            </w:r>
          </w:p>
        </w:tc>
        <w:tc>
          <w:tcPr>
            <w:tcW w:w="5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4 </w:t>
            </w: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375" w:type="dxa"/>
            <w:gridSpan w:val="2"/>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文体活动 </w:t>
            </w:r>
          </w:p>
        </w:tc>
        <w:tc>
          <w:tcPr>
            <w:tcW w:w="11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03040001 </w:t>
            </w:r>
          </w:p>
        </w:tc>
        <w:tc>
          <w:tcPr>
            <w:tcW w:w="21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文艺比赛 </w:t>
            </w:r>
          </w:p>
        </w:tc>
        <w:tc>
          <w:tcPr>
            <w:tcW w:w="51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4830" w:type="dxa"/>
            <w:gridSpan w:val="7"/>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   体育系及文传院、学工部、团委开设；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学工部、团委制定管理办法，文传院管理</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1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03040002 </w:t>
            </w:r>
          </w:p>
        </w:tc>
        <w:tc>
          <w:tcPr>
            <w:tcW w:w="21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体育竞赛及运动会比赛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1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03040003 </w:t>
            </w:r>
          </w:p>
        </w:tc>
        <w:tc>
          <w:tcPr>
            <w:tcW w:w="21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体育健康标准测试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15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03040004 </w:t>
            </w:r>
          </w:p>
        </w:tc>
        <w:tc>
          <w:tcPr>
            <w:tcW w:w="21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社团文体活动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3330"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小计 </w:t>
            </w:r>
          </w:p>
        </w:tc>
        <w:tc>
          <w:tcPr>
            <w:tcW w:w="5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36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大学生创业活动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03050001 </w:t>
            </w:r>
          </w:p>
        </w:tc>
        <w:tc>
          <w:tcPr>
            <w:tcW w:w="21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社会服务与社会实践 </w:t>
            </w:r>
          </w:p>
        </w:tc>
        <w:tc>
          <w:tcPr>
            <w:tcW w:w="510" w:type="dxa"/>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4830" w:type="dxa"/>
            <w:gridSpan w:val="7"/>
            <w:vMerge w:val="restart"/>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文传院、团委、就业指导中心开设；     文传院、团委、就业指导中心制定管理办法，文传院管理 </w:t>
            </w: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03050002 </w:t>
            </w:r>
          </w:p>
        </w:tc>
        <w:tc>
          <w:tcPr>
            <w:tcW w:w="21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职业技能培训与职业资格证书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03050003 </w:t>
            </w:r>
          </w:p>
        </w:tc>
        <w:tc>
          <w:tcPr>
            <w:tcW w:w="217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创业培训及创业项目鉴定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3330" w:type="dxa"/>
            <w:gridSpan w:val="3"/>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小计 </w:t>
            </w:r>
          </w:p>
        </w:tc>
        <w:tc>
          <w:tcPr>
            <w:tcW w:w="5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2 </w:t>
            </w: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r>
      <w:tr w:rsidR="007D08EF" w:rsidRPr="007D08EF" w:rsidTr="007D08EF">
        <w:trPr>
          <w:tblCellSpacing w:w="0" w:type="dxa"/>
          <w:jc w:val="center"/>
        </w:trPr>
        <w:tc>
          <w:tcPr>
            <w:tcW w:w="4800" w:type="dxa"/>
            <w:gridSpan w:val="7"/>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合  计 </w:t>
            </w:r>
          </w:p>
        </w:tc>
        <w:tc>
          <w:tcPr>
            <w:tcW w:w="5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center"/>
              <w:rPr>
                <w:rFonts w:ascii="宋体" w:eastAsia="宋体" w:hAnsi="宋体" w:cs="宋体"/>
                <w:kern w:val="0"/>
                <w:sz w:val="24"/>
                <w:szCs w:val="24"/>
              </w:rPr>
            </w:pPr>
            <w:r w:rsidRPr="007D08EF">
              <w:rPr>
                <w:rFonts w:ascii="宋体" w:eastAsia="宋体" w:hAnsi="宋体" w:cs="宋体"/>
                <w:kern w:val="0"/>
                <w:sz w:val="24"/>
                <w:szCs w:val="24"/>
              </w:rPr>
              <w:t xml:space="preserve">11 </w:t>
            </w:r>
          </w:p>
        </w:tc>
        <w:tc>
          <w:tcPr>
            <w:tcW w:w="4830" w:type="dxa"/>
            <w:gridSpan w:val="7"/>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tc>
      </w:tr>
      <w:tr w:rsidR="007D08EF" w:rsidRPr="007D08EF" w:rsidTr="007D08EF">
        <w:trPr>
          <w:tblCellSpacing w:w="0" w:type="dxa"/>
          <w:jc w:val="center"/>
        </w:trPr>
        <w:tc>
          <w:tcPr>
            <w:tcW w:w="7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宋体" w:eastAsia="宋体" w:hAnsi="宋体" w:cs="宋体"/>
                <w:kern w:val="0"/>
                <w:sz w:val="24"/>
                <w:szCs w:val="24"/>
              </w:rPr>
            </w:pP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6"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6"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114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213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51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2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46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108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66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630"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c>
          <w:tcPr>
            <w:tcW w:w="1005" w:type="dxa"/>
            <w:tcBorders>
              <w:top w:val="outset" w:sz="6" w:space="0" w:color="auto"/>
              <w:left w:val="outset" w:sz="6" w:space="0" w:color="auto"/>
              <w:bottom w:val="outset" w:sz="6" w:space="0" w:color="auto"/>
              <w:right w:val="outset" w:sz="6" w:space="0" w:color="auto"/>
            </w:tcBorders>
            <w:vAlign w:val="center"/>
            <w:hideMark/>
          </w:tcPr>
          <w:p w:rsidR="007D08EF" w:rsidRPr="007D08EF" w:rsidRDefault="007D08EF" w:rsidP="007D08EF">
            <w:pPr>
              <w:widowControl/>
              <w:jc w:val="left"/>
              <w:rPr>
                <w:rFonts w:ascii="Times New Roman" w:eastAsia="Times New Roman" w:hAnsi="Times New Roman" w:cs="Times New Roman"/>
                <w:kern w:val="0"/>
                <w:sz w:val="20"/>
                <w:szCs w:val="20"/>
              </w:rPr>
            </w:pPr>
          </w:p>
        </w:tc>
      </w:tr>
    </w:tbl>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br w:type="textWrapping" w:clear="all"/>
        <w:t xml:space="preserve">  十、专业核心课程和专业特色课程简介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 xml:space="preserve">（一）专业核心课程简介 </w:t>
      </w:r>
    </w:p>
    <w:p w:rsidR="007D08EF" w:rsidRPr="007D08EF" w:rsidRDefault="007D08EF" w:rsidP="007D08EF">
      <w:pPr>
        <w:widowControl/>
        <w:jc w:val="left"/>
        <w:rPr>
          <w:rFonts w:ascii="宋体" w:eastAsia="宋体" w:hAnsi="宋体" w:cs="宋体"/>
          <w:kern w:val="0"/>
          <w:sz w:val="24"/>
          <w:szCs w:val="24"/>
        </w:rPr>
      </w:pPr>
      <w:r w:rsidRPr="007D08EF">
        <w:rPr>
          <w:rFonts w:ascii="宋体" w:eastAsia="宋体" w:hAnsi="宋体" w:cs="宋体"/>
          <w:kern w:val="0"/>
          <w:sz w:val="24"/>
          <w:szCs w:val="24"/>
        </w:rPr>
        <w:t>1.课程名称：广播电视概</w:t>
      </w:r>
      <w:r w:rsidRPr="007D08EF">
        <w:rPr>
          <w:rFonts w:ascii="宋体" w:eastAsia="宋体" w:hAnsi="宋体" w:cs="宋体"/>
          <w:kern w:val="0"/>
          <w:sz w:val="24"/>
          <w:szCs w:val="24"/>
        </w:rPr>
        <w:t>论</w:t>
      </w:r>
      <w:r>
        <w:rPr>
          <w:rFonts w:ascii="宋体" w:eastAsia="宋体" w:hAnsi="宋体" w:cs="宋体"/>
          <w:kern w:val="0"/>
          <w:sz w:val="24"/>
          <w:szCs w:val="24"/>
        </w:rPr>
        <w:t>           </w:t>
      </w:r>
      <w:r w:rsidRPr="007D08EF">
        <w:rPr>
          <w:rFonts w:ascii="宋体" w:eastAsia="宋体" w:hAnsi="宋体" w:cs="宋体"/>
          <w:kern w:val="0"/>
          <w:sz w:val="24"/>
          <w:szCs w:val="24"/>
        </w:rPr>
        <w:t xml:space="preserve">课程编码：14050201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xml:space="preserve">课程简介：本课程是为广播电视编导专业开设的基础性、框架性理论课程，目的是让学生对广播电视行业和编导专业有一个基本 的了解，逐渐养成一定的专业意识。课程主要内容包括：广播电视发明与技术基础、广播电视传播的特性与社会功能、广播电视发展简史、各类广播电视节目概况、 广播电视节目制作、广播电视法规与原则、广播电视受众分析、卫星广播电视发展等。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2. 课程名称：视听语言</w:t>
      </w:r>
      <w:r>
        <w:rPr>
          <w:rFonts w:ascii="宋体" w:eastAsia="宋体" w:hAnsi="宋体" w:cs="宋体"/>
          <w:kern w:val="0"/>
          <w:sz w:val="24"/>
          <w:szCs w:val="24"/>
        </w:rPr>
        <w:t xml:space="preserve">             </w:t>
      </w:r>
      <w:r w:rsidRPr="007D08EF">
        <w:rPr>
          <w:rFonts w:ascii="宋体" w:eastAsia="宋体" w:hAnsi="宋体" w:cs="宋体"/>
          <w:kern w:val="0"/>
          <w:sz w:val="24"/>
          <w:szCs w:val="24"/>
        </w:rPr>
        <w:t xml:space="preserve">课程编码：14050202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xml:space="preserve">课程简介：课程的目的与任务是讲授视听语言的基本知识与主要理论，训练学生运用视听语言进行作品分析以及分镜头剧本制作 的能力，启发学生理解视听语言在广播电视创作中的重要性。本课程要求学生学习视听语言基础知识、掌握视听语言的方法，以及视听语言创意构思，养成良好的审 美能力、敏锐的观察能力，以及影视作品分析能力。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3. 课程名称：广播电视新闻学</w:t>
      </w:r>
      <w:r>
        <w:rPr>
          <w:rFonts w:ascii="宋体" w:eastAsia="宋体" w:hAnsi="宋体" w:cs="宋体"/>
          <w:kern w:val="0"/>
          <w:sz w:val="24"/>
          <w:szCs w:val="24"/>
        </w:rPr>
        <w:t xml:space="preserve">          </w:t>
      </w:r>
      <w:r w:rsidRPr="007D08EF">
        <w:rPr>
          <w:rFonts w:ascii="宋体" w:eastAsia="宋体" w:hAnsi="宋体" w:cs="宋体"/>
          <w:kern w:val="0"/>
          <w:sz w:val="24"/>
          <w:szCs w:val="24"/>
        </w:rPr>
        <w:t xml:space="preserve">课程编码：14050203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xml:space="preserve">课程简介：本课程以广播电视媒介本体性质和广播电视新闻的采访制作为主线，综合新闻学、传播学、社会学、广播电视学等各 方面的知识，给学生讲授广播电视新闻的发展历史、媒介生态、节目类型、策划创作、发展趋势及其社会功效等内容，引导学生较全面深入地了解当代广播电视新闻 学。本课程的教学，将对学生在将来的媒体就业及理论研究提供专业支持。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4. 课程名称：广播电视节目策划</w:t>
      </w:r>
      <w:r>
        <w:rPr>
          <w:rFonts w:ascii="宋体" w:eastAsia="宋体" w:hAnsi="宋体" w:cs="宋体"/>
          <w:kern w:val="0"/>
          <w:sz w:val="24"/>
          <w:szCs w:val="24"/>
        </w:rPr>
        <w:t>        </w:t>
      </w:r>
      <w:r w:rsidRPr="007D08EF">
        <w:rPr>
          <w:rFonts w:ascii="宋体" w:eastAsia="宋体" w:hAnsi="宋体" w:cs="宋体"/>
          <w:kern w:val="0"/>
          <w:sz w:val="24"/>
          <w:szCs w:val="24"/>
        </w:rPr>
        <w:t xml:space="preserve">课程编码：14050204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lastRenderedPageBreak/>
        <w:t xml:space="preserve">课程简介：本课程全面系统地讲授电视节目策划的理论体系和实用操作体系。在课程结构上,从电视节目的主要领域——电视新闻节目、电视谈话节目、电视剧、电视综艺娱乐节目、电视广告节目及电视主持人等方面切入,作系统全面、深入实用的讲解与分析。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5. 课程名称：影视艺术概论</w:t>
      </w:r>
      <w:r>
        <w:rPr>
          <w:rFonts w:ascii="宋体" w:eastAsia="宋体" w:hAnsi="宋体" w:cs="宋体"/>
          <w:kern w:val="0"/>
          <w:sz w:val="24"/>
          <w:szCs w:val="24"/>
        </w:rPr>
        <w:t xml:space="preserve">          </w:t>
      </w:r>
      <w:r w:rsidRPr="007D08EF">
        <w:rPr>
          <w:rFonts w:ascii="宋体" w:eastAsia="宋体" w:hAnsi="宋体" w:cs="宋体"/>
          <w:kern w:val="0"/>
          <w:sz w:val="24"/>
          <w:szCs w:val="24"/>
        </w:rPr>
        <w:t xml:space="preserve">课程编码：14050205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xml:space="preserve">课程简介：本课程主要讲授电影电视艺术的知识与理论，讲授电影电视艺术之间的差异与类同。对影视艺术的审美、思维、语 言、历史等方面的特征及其规律进行阐释。以丰富生动的中外经典影视作品为实例，介绍、分析、讲解、体验影视艺术生成、发展、创作、欣赏的过程和魅力。通过 本的课程学习，学生对日益发展影视艺术有全面、充分的了解，对影视艺术基本问题有深入、清晰的把握，为影视艺术创作与鉴赏打下基础。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6. 课程名称：文艺节目编导</w:t>
      </w:r>
      <w:r>
        <w:rPr>
          <w:rFonts w:ascii="宋体" w:eastAsia="宋体" w:hAnsi="宋体" w:cs="宋体"/>
          <w:kern w:val="0"/>
          <w:sz w:val="24"/>
          <w:szCs w:val="24"/>
        </w:rPr>
        <w:t xml:space="preserve">          </w:t>
      </w:r>
      <w:r w:rsidRPr="007D08EF">
        <w:rPr>
          <w:rFonts w:ascii="宋体" w:eastAsia="宋体" w:hAnsi="宋体" w:cs="宋体"/>
          <w:kern w:val="0"/>
          <w:sz w:val="24"/>
          <w:szCs w:val="24"/>
        </w:rPr>
        <w:t xml:space="preserve">课程编码：14050206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课程简介：本课程是广播电视编导专业专题</w:t>
      </w:r>
      <w:proofErr w:type="gramStart"/>
      <w:r w:rsidRPr="007D08EF">
        <w:rPr>
          <w:rFonts w:ascii="宋体" w:eastAsia="宋体" w:hAnsi="宋体" w:cs="宋体"/>
          <w:kern w:val="0"/>
          <w:sz w:val="24"/>
          <w:szCs w:val="24"/>
        </w:rPr>
        <w:t>类核心</w:t>
      </w:r>
      <w:proofErr w:type="gramEnd"/>
      <w:r w:rsidRPr="007D08EF">
        <w:rPr>
          <w:rFonts w:ascii="宋体" w:eastAsia="宋体" w:hAnsi="宋体" w:cs="宋体"/>
          <w:kern w:val="0"/>
          <w:sz w:val="24"/>
          <w:szCs w:val="24"/>
        </w:rPr>
        <w:t xml:space="preserve">课程之一。主要讲授电视文艺的初创与成型、电视文艺的定义与审美特征、电 视文艺的分类、电视文艺的栏目、电视文艺晚会的成熟、电视文艺专题、电视文艺的社会化和产业化趋势等，旨在引导学生理解和掌握电视文艺节目的基本特点与创 作要求，为节目创作打下扎实的基础。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7. 课程名称：电视摄像（Ⅰ）（Ⅱ）</w:t>
      </w:r>
      <w:r>
        <w:rPr>
          <w:rFonts w:ascii="宋体" w:eastAsia="宋体" w:hAnsi="宋体" w:cs="宋体"/>
          <w:kern w:val="0"/>
          <w:sz w:val="24"/>
          <w:szCs w:val="24"/>
        </w:rPr>
        <w:t xml:space="preserve">    </w:t>
      </w:r>
      <w:r w:rsidRPr="007D08EF">
        <w:rPr>
          <w:rFonts w:ascii="宋体" w:eastAsia="宋体" w:hAnsi="宋体" w:cs="宋体"/>
          <w:kern w:val="0"/>
          <w:sz w:val="24"/>
          <w:szCs w:val="24"/>
        </w:rPr>
        <w:t xml:space="preserve">课程编码：14050303、14050304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课程简介：本课程是广播电视编导专业实践教学</w:t>
      </w:r>
      <w:proofErr w:type="gramStart"/>
      <w:r w:rsidRPr="007D08EF">
        <w:rPr>
          <w:rFonts w:ascii="宋体" w:eastAsia="宋体" w:hAnsi="宋体" w:cs="宋体"/>
          <w:kern w:val="0"/>
          <w:sz w:val="24"/>
          <w:szCs w:val="24"/>
        </w:rPr>
        <w:t>类核心</w:t>
      </w:r>
      <w:proofErr w:type="gramEnd"/>
      <w:r w:rsidRPr="007D08EF">
        <w:rPr>
          <w:rFonts w:ascii="宋体" w:eastAsia="宋体" w:hAnsi="宋体" w:cs="宋体"/>
          <w:kern w:val="0"/>
          <w:sz w:val="24"/>
          <w:szCs w:val="24"/>
        </w:rPr>
        <w:t xml:space="preserve">课程之一。课程分为四个模块：电视摄像技术；电视摄像造型；各种类型 的电视节目摄像；电视摄像实验。通过课程学习，使学生掌握电视摄像过程中操作技术、拍摄技艺，培养镜头感与画面的造型能力。在传授基础知识和基本理论的同 时，强调理论与实践相结合，培养学生的实践拍摄能力，提高他们的理论水平、欣赏水平、艺术修养及用电视镜头语言表达思想的能力。由于电视理论的发展滞后于 电视实践，本课程的内容组织力求科学性、新颖性、实用性，力图在阐明基本概念、原理和方法的同时也能反映最新的研究成果。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8. 课程名称：非线性编辑（Ⅰ）（Ⅱ）</w:t>
      </w:r>
      <w:r>
        <w:rPr>
          <w:rFonts w:ascii="宋体" w:eastAsia="宋体" w:hAnsi="宋体" w:cs="宋体"/>
          <w:kern w:val="0"/>
          <w:sz w:val="24"/>
          <w:szCs w:val="24"/>
        </w:rPr>
        <w:t>  </w:t>
      </w:r>
      <w:r w:rsidRPr="007D08EF">
        <w:rPr>
          <w:rFonts w:ascii="宋体" w:eastAsia="宋体" w:hAnsi="宋体" w:cs="宋体"/>
          <w:kern w:val="0"/>
          <w:sz w:val="24"/>
          <w:szCs w:val="24"/>
        </w:rPr>
        <w:t xml:space="preserve"> 课程编码：14050305、14050306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课程简介：本课程是广播电视编导专业实践教学</w:t>
      </w:r>
      <w:proofErr w:type="gramStart"/>
      <w:r w:rsidRPr="007D08EF">
        <w:rPr>
          <w:rFonts w:ascii="宋体" w:eastAsia="宋体" w:hAnsi="宋体" w:cs="宋体"/>
          <w:kern w:val="0"/>
          <w:sz w:val="24"/>
          <w:szCs w:val="24"/>
        </w:rPr>
        <w:t>类核心</w:t>
      </w:r>
      <w:proofErr w:type="gramEnd"/>
      <w:r w:rsidRPr="007D08EF">
        <w:rPr>
          <w:rFonts w:ascii="宋体" w:eastAsia="宋体" w:hAnsi="宋体" w:cs="宋体"/>
          <w:kern w:val="0"/>
          <w:sz w:val="24"/>
          <w:szCs w:val="24"/>
        </w:rPr>
        <w:t xml:space="preserve">课程之一。课程引导学生在现代电视观念中重新确立编辑的作用和地位： 编辑既是镜头连接的一种技巧，也是蒙太奇段落的构成手段，而且还是贯穿创作始终的一种意识。在教学中充分体现电视理论的特点，理论结合创作实践，运用个案 讲授分析。主要内容包括：对电视编辑的认识；影视中的蒙太奇思维；节目编辑中的时间和空间；影响镜头转换的形式因素；镜头之间的连接技巧；段落处理与剪辑 形式；画面编辑中的节奏处理等。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xml:space="preserve">（二）专业特色课程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lastRenderedPageBreak/>
        <w:t>1. 课程名称：基础写作</w:t>
      </w:r>
      <w:r>
        <w:rPr>
          <w:rFonts w:ascii="宋体" w:eastAsia="宋体" w:hAnsi="宋体" w:cs="宋体"/>
          <w:kern w:val="0"/>
          <w:sz w:val="24"/>
          <w:szCs w:val="24"/>
        </w:rPr>
        <w:t xml:space="preserve">              </w:t>
      </w:r>
      <w:r w:rsidRPr="007D08EF">
        <w:rPr>
          <w:rFonts w:ascii="宋体" w:eastAsia="宋体" w:hAnsi="宋体" w:cs="宋体"/>
          <w:kern w:val="0"/>
          <w:sz w:val="24"/>
          <w:szCs w:val="24"/>
        </w:rPr>
        <w:t xml:space="preserve">课程编码：14050102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xml:space="preserve">课程简介：本课程是广播电视编导专业基础教学类特色课程之一。讲授对写作的基本理解、作者素养、素材积累、构思立意、表 达修改，以及常用文体的写作等内容。通过写作课的学习，使学生掌握基本的写作理论与技巧，摆脱传统的写作模式的限制，激发创新，学会思考，以此加强学生对 广播电视艺术的理解和创作能力。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2. 课程名称：影视剧本创作</w:t>
      </w:r>
      <w:r>
        <w:rPr>
          <w:rFonts w:ascii="宋体" w:eastAsia="宋体" w:hAnsi="宋体" w:cs="宋体"/>
          <w:kern w:val="0"/>
          <w:sz w:val="24"/>
          <w:szCs w:val="24"/>
        </w:rPr>
        <w:t>            </w:t>
      </w:r>
      <w:r w:rsidRPr="007D08EF">
        <w:rPr>
          <w:rFonts w:ascii="宋体" w:eastAsia="宋体" w:hAnsi="宋体" w:cs="宋体"/>
          <w:kern w:val="0"/>
          <w:sz w:val="24"/>
          <w:szCs w:val="24"/>
        </w:rPr>
        <w:t xml:space="preserve">课程编码：14050301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 xml:space="preserve">课程简介：本课程是广播电视编导专业实践教学类特色课程之一。课程主要讲授影视剧本的类型、作用和特点，影视语言文字的 基本要求，以及写作的具体手法和技巧。内容包括从解说词到文字语言、影视文字语言的作用、影视文字语言的构思、文字语言素材的拍摄、影视剧本的写作、影视 专题文稿创作、电视广告词、电视频道包装的文字语言、优秀剧本赏析等。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3. 课程名称：广播电视采访与写作</w:t>
      </w:r>
      <w:r>
        <w:rPr>
          <w:rFonts w:ascii="宋体" w:eastAsia="宋体" w:hAnsi="宋体" w:cs="宋体"/>
          <w:kern w:val="0"/>
          <w:sz w:val="24"/>
          <w:szCs w:val="24"/>
        </w:rPr>
        <w:t>         </w:t>
      </w:r>
      <w:bookmarkStart w:id="0" w:name="_GoBack"/>
      <w:bookmarkEnd w:id="0"/>
      <w:r w:rsidRPr="007D08EF">
        <w:rPr>
          <w:rFonts w:ascii="宋体" w:eastAsia="宋体" w:hAnsi="宋体" w:cs="宋体"/>
          <w:kern w:val="0"/>
          <w:sz w:val="24"/>
          <w:szCs w:val="24"/>
        </w:rPr>
        <w:t xml:space="preserve"> 课程编码：14050302 </w:t>
      </w:r>
    </w:p>
    <w:p w:rsidR="007D08EF" w:rsidRPr="007D08EF" w:rsidRDefault="007D08EF" w:rsidP="007D08EF">
      <w:pPr>
        <w:widowControl/>
        <w:spacing w:before="100" w:beforeAutospacing="1" w:after="100" w:afterAutospacing="1"/>
        <w:jc w:val="left"/>
        <w:rPr>
          <w:rFonts w:ascii="宋体" w:eastAsia="宋体" w:hAnsi="宋体" w:cs="宋体"/>
          <w:kern w:val="0"/>
          <w:sz w:val="24"/>
          <w:szCs w:val="24"/>
        </w:rPr>
      </w:pPr>
      <w:r w:rsidRPr="007D08EF">
        <w:rPr>
          <w:rFonts w:ascii="宋体" w:eastAsia="宋体" w:hAnsi="宋体" w:cs="宋体"/>
          <w:kern w:val="0"/>
          <w:sz w:val="24"/>
          <w:szCs w:val="24"/>
        </w:rPr>
        <w:t>课程简介：本课程是广播电视编导专业实践教学类特色课程之一。有效地把广播电视从业者的实践经验与新闻传播学理论知识密 切结合，全面讲授广播电视采访的基础知识及技巧、广播电视相关文体写作的基本要求及规律。让学生了解广播电视新闻报道的演变，深入研究广播电视采访、写作 的共性与个性特点，为学生打好从事广播电视工作的基本业务基础。      </w:t>
      </w:r>
    </w:p>
    <w:p w:rsidR="006E1CCC" w:rsidRPr="007D08EF" w:rsidRDefault="006E1CCC"/>
    <w:sectPr w:rsidR="006E1CCC" w:rsidRPr="007D08E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C3E"/>
    <w:rsid w:val="006E1CCC"/>
    <w:rsid w:val="007D08EF"/>
    <w:rsid w:val="008D5C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4841EE-A79F-4F57-91E3-B36F03B43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D08EF"/>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2465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1732</Words>
  <Characters>9875</Characters>
  <Application>Microsoft Office Word</Application>
  <DocSecurity>0</DocSecurity>
  <Lines>82</Lines>
  <Paragraphs>23</Paragraphs>
  <ScaleCrop>false</ScaleCrop>
  <Company/>
  <LinksUpToDate>false</LinksUpToDate>
  <CharactersWithSpaces>11584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LN</dc:creator>
  <cp:keywords/>
  <dc:description/>
  <cp:lastModifiedBy>LN</cp:lastModifiedBy>
  <cp:revision>3</cp:revision>
  <dcterms:created xsi:type="dcterms:W3CDTF">2016-01-05T02:03:00Z</dcterms:created>
  <dcterms:modified xsi:type="dcterms:W3CDTF">2016-01-05T02:06:00Z</dcterms:modified>
</cp:coreProperties>
</file>